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wordprocessingml.printerSettings"/>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77AA1" w:rsidRPr="00A77AA1" w:rsidRDefault="00A77AA1" w:rsidP="000617A7">
      <w:pPr>
        <w:pStyle w:val="Title"/>
      </w:pPr>
      <w:r>
        <w:t>HDF5 Data Flow Pipeline for H5Dread</w:t>
      </w:r>
    </w:p>
    <w:p w:rsidR="000617A7" w:rsidRDefault="000617A7" w:rsidP="000617A7">
      <w:pPr>
        <w:pStyle w:val="Divider"/>
      </w:pPr>
    </w:p>
    <w:p w:rsidR="007D31EC" w:rsidRDefault="0017320D" w:rsidP="007D31EC">
      <w:pPr>
        <w:pStyle w:val="Abstract"/>
      </w:pPr>
      <w:r>
        <w:t>This document</w:t>
      </w:r>
      <w:r w:rsidR="007D31EC">
        <w:t xml:space="preserve"> </w:t>
      </w:r>
      <w:r w:rsidR="001D2CD5">
        <w:t>describes</w:t>
      </w:r>
      <w:r>
        <w:t xml:space="preserve"> the HDF5 library’s </w:t>
      </w:r>
      <w:r w:rsidR="00AD7AF9">
        <w:t>data movement and processing activities</w:t>
      </w:r>
      <w:r>
        <w:t xml:space="preserve"> </w:t>
      </w:r>
      <w:r w:rsidR="00AD7AF9">
        <w:t>when H5Dread is called</w:t>
      </w:r>
      <w:r w:rsidR="001D2CD5">
        <w:t xml:space="preserve"> for a dataset with chunked storage</w:t>
      </w:r>
      <w:r w:rsidR="00AD7AF9">
        <w:t>.</w:t>
      </w:r>
      <w:r w:rsidR="001D2CD5">
        <w:t xml:space="preserve"> The document</w:t>
      </w:r>
      <w:r w:rsidR="00AD7AF9">
        <w:t xml:space="preserve"> provides</w:t>
      </w:r>
      <w:r>
        <w:t xml:space="preserve"> a</w:t>
      </w:r>
      <w:r w:rsidR="000737CD">
        <w:t>n</w:t>
      </w:r>
      <w:r>
        <w:t xml:space="preserve"> </w:t>
      </w:r>
      <w:r w:rsidR="00865FC5">
        <w:t>overview</w:t>
      </w:r>
      <w:r w:rsidR="00AD7AF9">
        <w:t xml:space="preserve"> of </w:t>
      </w:r>
      <w:r w:rsidR="000737CD">
        <w:t>how</w:t>
      </w:r>
      <w:r w:rsidR="00AD7AF9">
        <w:t xml:space="preserve"> </w:t>
      </w:r>
      <w:r w:rsidR="00666AD8">
        <w:t xml:space="preserve">memory management, </w:t>
      </w:r>
      <w:r>
        <w:t>filter operations, datatype convers</w:t>
      </w:r>
      <w:r w:rsidR="00AD7AF9">
        <w:t xml:space="preserve">ions, and value transformations occur as data is </w:t>
      </w:r>
      <w:r w:rsidR="000737CD">
        <w:t xml:space="preserve">transferred from an HDF5 file </w:t>
      </w:r>
      <w:r w:rsidR="00AD7AF9">
        <w:t>to an application’s memory buffer.</w:t>
      </w:r>
      <w:r w:rsidR="00865FC5">
        <w:t xml:space="preserve"> The intended audience includes HDF5 </w:t>
      </w:r>
      <w:r w:rsidR="001D2CD5">
        <w:t xml:space="preserve">application developers who </w:t>
      </w:r>
      <w:r w:rsidR="00865FC5">
        <w:t xml:space="preserve">would like a better understanding of HDF5’s </w:t>
      </w:r>
      <w:r w:rsidR="000737CD">
        <w:t>handling</w:t>
      </w:r>
      <w:r w:rsidR="004D0386">
        <w:t xml:space="preserve"> of </w:t>
      </w:r>
      <w:r w:rsidR="00865FC5">
        <w:t>filter</w:t>
      </w:r>
      <w:r w:rsidR="004D0386">
        <w:t>s</w:t>
      </w:r>
      <w:r w:rsidR="00865FC5">
        <w:t>, data</w:t>
      </w:r>
      <w:r w:rsidR="000737CD">
        <w:t>type</w:t>
      </w:r>
      <w:r w:rsidR="00865FC5">
        <w:t xml:space="preserve"> conversions, and value transformation</w:t>
      </w:r>
      <w:r w:rsidR="00BE4AB9">
        <w:t>s</w:t>
      </w:r>
      <w:r w:rsidR="00865FC5">
        <w:t>, or who are concerned with performance tuning and memory management</w:t>
      </w:r>
      <w:r w:rsidR="00FD72D2">
        <w:t>,</w:t>
      </w:r>
      <w:r w:rsidR="00865FC5">
        <w:t xml:space="preserve"> in the context of H5Dread. </w:t>
      </w:r>
    </w:p>
    <w:p w:rsidR="007D31EC" w:rsidRDefault="007D31EC" w:rsidP="000617A7">
      <w:pPr>
        <w:pStyle w:val="Divider"/>
      </w:pPr>
    </w:p>
    <w:p w:rsidR="0017320D" w:rsidRDefault="0017320D" w:rsidP="0017320D">
      <w:pPr>
        <w:pStyle w:val="Heading1"/>
      </w:pPr>
      <w:r>
        <w:t>Introduction</w:t>
      </w:r>
    </w:p>
    <w:p w:rsidR="00E740C4" w:rsidRDefault="001D2CD5" w:rsidP="0017320D">
      <w:r>
        <w:t>This</w:t>
      </w:r>
      <w:r w:rsidR="007D31EC">
        <w:t xml:space="preserve"> document outline</w:t>
      </w:r>
      <w:r>
        <w:t>s</w:t>
      </w:r>
      <w:r w:rsidR="00A77AA1" w:rsidRPr="009B4503">
        <w:t xml:space="preserve"> how data </w:t>
      </w:r>
      <w:r w:rsidR="00A77AA1">
        <w:t xml:space="preserve">stored in the chunked storage format </w:t>
      </w:r>
      <w:r w:rsidR="00A77AA1" w:rsidRPr="009B4503">
        <w:t xml:space="preserve">moves from an HDF5 file on disk into an application’s </w:t>
      </w:r>
      <w:r w:rsidR="00A77AA1">
        <w:t>memory buffer when H5Dread</w:t>
      </w:r>
      <w:r w:rsidR="00A77AA1" w:rsidRPr="009B4503">
        <w:t xml:space="preserve"> is </w:t>
      </w:r>
      <w:r w:rsidR="00A77AA1">
        <w:t>called</w:t>
      </w:r>
      <w:r w:rsidR="00A77AA1" w:rsidRPr="009B4503">
        <w:t xml:space="preserve">. </w:t>
      </w:r>
    </w:p>
    <w:p w:rsidR="005E3597" w:rsidRDefault="00E740C4" w:rsidP="0017320D">
      <w:r>
        <w:t xml:space="preserve">Section 2 introduces two slightly different </w:t>
      </w:r>
      <w:r w:rsidR="00FC1E9F">
        <w:t>H5D</w:t>
      </w:r>
      <w:r>
        <w:t>read examples that incorpora</w:t>
      </w:r>
      <w:r w:rsidR="00351AE1">
        <w:t>te filters, datatype conversions</w:t>
      </w:r>
      <w:r>
        <w:t>, and value transformations.</w:t>
      </w:r>
      <w:r w:rsidR="00FC1E9F">
        <w:t xml:space="preserve"> </w:t>
      </w:r>
      <w:r>
        <w:t xml:space="preserve">Section 3 </w:t>
      </w:r>
      <w:r w:rsidR="00FC1E9F">
        <w:t>follow</w:t>
      </w:r>
      <w:r w:rsidR="00243674">
        <w:t>s</w:t>
      </w:r>
      <w:r w:rsidR="00FC1E9F">
        <w:t xml:space="preserve"> the path of data from disk to application memory, giving a step-by-step explanation of</w:t>
      </w:r>
      <w:r>
        <w:t xml:space="preserve"> </w:t>
      </w:r>
      <w:r w:rsidR="00FC1E9F">
        <w:t>th</w:t>
      </w:r>
      <w:r w:rsidR="008B72D5">
        <w:t>e data flow pipeline</w:t>
      </w:r>
      <w:r w:rsidR="00243674">
        <w:t xml:space="preserve"> for the two examples</w:t>
      </w:r>
      <w:r w:rsidR="000467EF">
        <w:t xml:space="preserve">. </w:t>
      </w:r>
    </w:p>
    <w:p w:rsidR="005E3597" w:rsidRDefault="00243674" w:rsidP="0017320D">
      <w:r>
        <w:t>Sections</w:t>
      </w:r>
      <w:r w:rsidR="000467EF">
        <w:t xml:space="preserve"> </w:t>
      </w:r>
      <w:r>
        <w:t>2 and 3</w:t>
      </w:r>
      <w:r w:rsidR="000467EF">
        <w:t xml:space="preserve"> include </w:t>
      </w:r>
      <w:r w:rsidR="00E740C4">
        <w:t>code samples</w:t>
      </w:r>
      <w:r w:rsidR="00BE4AB9">
        <w:t>, references to HDF5 APIs,</w:t>
      </w:r>
      <w:r w:rsidR="000467EF">
        <w:t xml:space="preserve"> and notes about def</w:t>
      </w:r>
      <w:r w:rsidR="00E658B2">
        <w:t xml:space="preserve">ault buffer sizes that </w:t>
      </w:r>
      <w:r>
        <w:t xml:space="preserve">are not crucial to the </w:t>
      </w:r>
      <w:r w:rsidR="00D76653">
        <w:t>description of pipeline data movement and processing activities</w:t>
      </w:r>
      <w:r w:rsidR="005E3597">
        <w:t>. This information</w:t>
      </w:r>
      <w:r w:rsidR="008504C1">
        <w:t>, which appears in highlighted boxes,</w:t>
      </w:r>
      <w:r w:rsidR="005E3597">
        <w:t xml:space="preserve"> is included to help readers </w:t>
      </w:r>
      <w:r w:rsidR="00D76653">
        <w:t>connect</w:t>
      </w:r>
      <w:r w:rsidR="005E3597">
        <w:t xml:space="preserve"> the</w:t>
      </w:r>
      <w:r w:rsidR="00D76653">
        <w:t xml:space="preserve"> pipeline</w:t>
      </w:r>
      <w:r w:rsidR="005E3597">
        <w:t xml:space="preserve"> description to </w:t>
      </w:r>
      <w:r w:rsidR="00D76653">
        <w:t>options</w:t>
      </w:r>
      <w:r w:rsidR="005E3597">
        <w:t xml:space="preserve"> </w:t>
      </w:r>
      <w:r w:rsidR="00351AE1">
        <w:t xml:space="preserve">provided by </w:t>
      </w:r>
      <w:r w:rsidR="005E3597">
        <w:t xml:space="preserve">the HDF5 library </w:t>
      </w:r>
      <w:r w:rsidR="00D76653">
        <w:t>for</w:t>
      </w:r>
      <w:r w:rsidR="005E3597">
        <w:t xml:space="preserve"> control</w:t>
      </w:r>
      <w:r w:rsidR="00D76653">
        <w:t>ling behavior and tuning</w:t>
      </w:r>
      <w:r w:rsidR="005E3597">
        <w:t xml:space="preserve"> performance during the H5Dread call.</w:t>
      </w:r>
      <w:r w:rsidR="001E1FA0">
        <w:t xml:space="preserve"> Note that t</w:t>
      </w:r>
      <w:r w:rsidR="004B5B55">
        <w:t>he code samples do not include error checking.</w:t>
      </w:r>
    </w:p>
    <w:p w:rsidR="00E740C4" w:rsidRDefault="00FC1E9F" w:rsidP="0017320D">
      <w:r>
        <w:t>A</w:t>
      </w:r>
      <w:r w:rsidR="00E740C4">
        <w:t xml:space="preserve"> UML activity diagram that summarizes the data movement and processing steps </w:t>
      </w:r>
      <w:r w:rsidR="00351AE1">
        <w:t>in</w:t>
      </w:r>
      <w:r w:rsidR="00E740C4">
        <w:t xml:space="preserve"> the pipeline</w:t>
      </w:r>
      <w:r>
        <w:t xml:space="preserve"> is presented in Section 4</w:t>
      </w:r>
      <w:r w:rsidR="00E740C4">
        <w:t xml:space="preserve">. The activity diagram gives a high-level </w:t>
      </w:r>
      <w:r>
        <w:t xml:space="preserve">view </w:t>
      </w:r>
      <w:r w:rsidR="00E740C4">
        <w:t xml:space="preserve">of the operations that </w:t>
      </w:r>
      <w:r w:rsidR="00814E4B">
        <w:t>are</w:t>
      </w:r>
      <w:r w:rsidR="00E740C4">
        <w:t xml:space="preserve"> examined in detail in </w:t>
      </w:r>
      <w:r>
        <w:t>Section 3</w:t>
      </w:r>
      <w:r w:rsidR="00351AE1">
        <w:t>. S</w:t>
      </w:r>
      <w:r>
        <w:t xml:space="preserve">ome readers may </w:t>
      </w:r>
      <w:r w:rsidR="00351AE1">
        <w:t>prefer</w:t>
      </w:r>
      <w:r>
        <w:t xml:space="preserve"> to </w:t>
      </w:r>
      <w:r w:rsidR="00351AE1">
        <w:t>review</w:t>
      </w:r>
      <w:r>
        <w:t xml:space="preserve"> </w:t>
      </w:r>
      <w:r w:rsidR="00820AD2">
        <w:t>Section 4</w:t>
      </w:r>
      <w:r>
        <w:t xml:space="preserve"> </w:t>
      </w:r>
      <w:r w:rsidR="00351AE1">
        <w:t>prior to reading</w:t>
      </w:r>
      <w:r>
        <w:t xml:space="preserve"> Sections 2 and 3.</w:t>
      </w:r>
    </w:p>
    <w:p w:rsidR="00A77AA1" w:rsidRDefault="00820AD2" w:rsidP="00A77AA1">
      <w:pPr>
        <w:pStyle w:val="Heading1"/>
      </w:pPr>
      <w:r>
        <w:t>Examples</w:t>
      </w:r>
    </w:p>
    <w:p w:rsidR="00713DD6" w:rsidRDefault="00820AD2" w:rsidP="00820AD2">
      <w:r>
        <w:t xml:space="preserve">Two example H5Dread requests are described in this section. Both examples read the same data from an HDF5 file stored on disk. </w:t>
      </w:r>
      <w:r w:rsidR="004B5B55">
        <w:t>The data and buffer sizes used in the examples are unrealistically small, but serve the purpose of illustrating the pipeline.</w:t>
      </w:r>
    </w:p>
    <w:p w:rsidR="00713DD6" w:rsidRDefault="00820AD2" w:rsidP="00820AD2">
      <w:r>
        <w:t>In the first example, the data read completely fills the application’s memory b</w:t>
      </w:r>
      <w:r w:rsidR="00152171">
        <w:t xml:space="preserve">uffer, overwriting all data that is </w:t>
      </w:r>
      <w:r w:rsidR="00A675B0">
        <w:t xml:space="preserve">initially </w:t>
      </w:r>
      <w:r w:rsidR="00152171">
        <w:t>in t</w:t>
      </w:r>
      <w:r w:rsidR="00A675B0">
        <w:t>he buffer</w:t>
      </w:r>
      <w:r w:rsidR="00152171">
        <w:t xml:space="preserve">. In the second example, the application’s buffer is larger than the data read, so only some of the data </w:t>
      </w:r>
      <w:r w:rsidR="00142B0D">
        <w:t>in the buffer is overwritten.</w:t>
      </w:r>
      <w:r w:rsidR="00152171">
        <w:t xml:space="preserve"> The first example applies a value transformation to the data being read from disk, while the second does not. </w:t>
      </w:r>
    </w:p>
    <w:p w:rsidR="00820AD2" w:rsidRDefault="00152171" w:rsidP="00820AD2">
      <w:r>
        <w:t>In both examples, the file datatype is different than the memory datatype, so a datatype conversion is done as part of the read operation.</w:t>
      </w:r>
    </w:p>
    <w:p w:rsidR="00666AD8" w:rsidRDefault="00142B0D" w:rsidP="00BE25A2">
      <w:pPr>
        <w:pStyle w:val="Heading2"/>
      </w:pPr>
      <w:r>
        <w:t>Data to be read</w:t>
      </w:r>
    </w:p>
    <w:p w:rsidR="00142B0D" w:rsidRPr="00142B0D" w:rsidRDefault="00142B0D" w:rsidP="00142B0D">
      <w:r>
        <w:t xml:space="preserve">An HDF5 file stored on disk has a dataset, D. In both of the examples, </w:t>
      </w:r>
      <w:r w:rsidR="0045556A">
        <w:t xml:space="preserve">a </w:t>
      </w:r>
      <w:r>
        <w:t xml:space="preserve">region of dataset </w:t>
      </w:r>
      <w:r w:rsidR="0045556A">
        <w:t>D will be read</w:t>
      </w:r>
      <w:r w:rsidRPr="009B4503">
        <w:t>. The desired region is 4 elements x 4 elements, with the fir</w:t>
      </w:r>
      <w:r>
        <w:t xml:space="preserve">st element to be read at index &lt;1,1&gt;. </w:t>
      </w:r>
    </w:p>
    <w:p w:rsidR="00A77AA1" w:rsidRPr="009B4503" w:rsidRDefault="00A77AA1" w:rsidP="00F529C0">
      <w:pPr>
        <w:spacing w:after="0"/>
      </w:pPr>
      <w:r w:rsidRPr="009B4503">
        <w:t>HDF5 dataset D has these characteristics:</w:t>
      </w:r>
    </w:p>
    <w:p w:rsidR="00A77AA1" w:rsidRPr="009B4503" w:rsidRDefault="00A77AA1" w:rsidP="00F529C0">
      <w:pPr>
        <w:pStyle w:val="ListNumber2"/>
        <w:spacing w:after="0"/>
      </w:pPr>
      <w:r>
        <w:t>Number of dimensions: 2</w:t>
      </w:r>
    </w:p>
    <w:p w:rsidR="00A77AA1" w:rsidRPr="009B4503" w:rsidRDefault="00A77AA1" w:rsidP="00F529C0">
      <w:pPr>
        <w:pStyle w:val="ListNumber2"/>
        <w:spacing w:after="0"/>
      </w:pPr>
      <w:r>
        <w:t>Dimension sizes</w:t>
      </w:r>
      <w:r w:rsidRPr="009B4503">
        <w:t>: 32 x 64</w:t>
      </w:r>
    </w:p>
    <w:p w:rsidR="00A77AA1" w:rsidRPr="009B4503" w:rsidRDefault="00A77AA1" w:rsidP="00F529C0">
      <w:pPr>
        <w:pStyle w:val="ListNumber2"/>
        <w:spacing w:after="0"/>
      </w:pPr>
      <w:r w:rsidRPr="009B4503">
        <w:t xml:space="preserve">Chunked </w:t>
      </w:r>
      <w:r>
        <w:t>s</w:t>
      </w:r>
      <w:r w:rsidRPr="009B4503">
        <w:t>torage with chunks of size 4x4</w:t>
      </w:r>
    </w:p>
    <w:p w:rsidR="00A77AA1" w:rsidRPr="009B4503" w:rsidRDefault="00A77AA1" w:rsidP="00F529C0">
      <w:pPr>
        <w:pStyle w:val="ListNumber2"/>
        <w:spacing w:after="0"/>
      </w:pPr>
      <w:r>
        <w:t>32</w:t>
      </w:r>
      <w:r w:rsidR="00416B7C">
        <w:t>-</w:t>
      </w:r>
      <w:r>
        <w:t>b</w:t>
      </w:r>
      <w:r w:rsidR="00416B7C">
        <w:t>it i</w:t>
      </w:r>
      <w:r w:rsidRPr="009B4503">
        <w:t>nteger atomic datatype</w:t>
      </w:r>
    </w:p>
    <w:p w:rsidR="00A77AA1" w:rsidRPr="009B4503" w:rsidRDefault="00A77AA1" w:rsidP="00F529C0">
      <w:pPr>
        <w:pStyle w:val="ListNumber2"/>
        <w:spacing w:after="0"/>
      </w:pPr>
      <w:r>
        <w:t>Little-e</w:t>
      </w:r>
      <w:r w:rsidRPr="009B4503">
        <w:t>ndian representation</w:t>
      </w:r>
    </w:p>
    <w:p w:rsidR="00A77AA1" w:rsidRPr="009B4503" w:rsidRDefault="00A77AA1" w:rsidP="00E22F28">
      <w:pPr>
        <w:pStyle w:val="ListNumber2"/>
        <w:spacing w:after="0"/>
      </w:pPr>
      <w:r w:rsidRPr="009B4503">
        <w:t>Compressed with the DEFLATE filter</w:t>
      </w:r>
    </w:p>
    <w:p w:rsidR="00F529C0" w:rsidRDefault="00A77AA1" w:rsidP="00E22F28">
      <w:pPr>
        <w:pStyle w:val="ListNumber2"/>
        <w:spacing w:after="120"/>
      </w:pPr>
      <w:r>
        <w:t>Fletcher 32 checksum f</w:t>
      </w:r>
      <w:r w:rsidRPr="009B4503">
        <w:t>ilter applied</w:t>
      </w:r>
    </w:p>
    <w:p w:rsidR="00E22F28" w:rsidRDefault="00E22F28" w:rsidP="00E22F28">
      <w:pPr>
        <w:pStyle w:val="ListNumber2"/>
        <w:numPr>
          <w:ilvl w:val="0"/>
          <w:numId w:val="0"/>
        </w:numPr>
        <w:spacing w:after="0"/>
        <w:ind w:left="360" w:hanging="360"/>
      </w:pPr>
      <w:r>
        <w:t>Region of Interest:</w:t>
      </w:r>
    </w:p>
    <w:p w:rsidR="00E22F28" w:rsidRDefault="00E22F28" w:rsidP="00E22F28">
      <w:pPr>
        <w:pStyle w:val="ListNumber2"/>
        <w:numPr>
          <w:ilvl w:val="0"/>
          <w:numId w:val="39"/>
        </w:numPr>
        <w:spacing w:after="0"/>
      </w:pPr>
      <w:r>
        <w:t>Number of dimesions: 2</w:t>
      </w:r>
    </w:p>
    <w:p w:rsidR="00E22F28" w:rsidRDefault="00E22F28" w:rsidP="00E22F28">
      <w:pPr>
        <w:pStyle w:val="ListNumber2"/>
        <w:numPr>
          <w:ilvl w:val="0"/>
          <w:numId w:val="39"/>
        </w:numPr>
        <w:spacing w:after="0"/>
      </w:pPr>
      <w:r>
        <w:t>Dimension sizes: 4 x 4</w:t>
      </w:r>
    </w:p>
    <w:p w:rsidR="00E22F28" w:rsidRDefault="00E22F28" w:rsidP="00E22F28">
      <w:pPr>
        <w:pStyle w:val="ListNumber2"/>
        <w:numPr>
          <w:ilvl w:val="0"/>
          <w:numId w:val="39"/>
        </w:numPr>
        <w:spacing w:after="120"/>
      </w:pPr>
      <w:r>
        <w:t>Offset in dataset: &lt;1,1&gt;</w:t>
      </w:r>
    </w:p>
    <w:p w:rsidR="00A77AA1" w:rsidRPr="009B4503" w:rsidRDefault="00A77AA1" w:rsidP="00E22F28">
      <w:pPr>
        <w:pStyle w:val="ListNumber2"/>
        <w:numPr>
          <w:ilvl w:val="0"/>
          <w:numId w:val="0"/>
        </w:numPr>
        <w:spacing w:after="0"/>
      </w:pPr>
      <w:r w:rsidRPr="009B4503">
        <w:t>Therefore:</w:t>
      </w:r>
    </w:p>
    <w:p w:rsidR="00A77AA1" w:rsidRPr="009B4503" w:rsidRDefault="00A77AA1" w:rsidP="00E22F28">
      <w:pPr>
        <w:pStyle w:val="ListNumber2"/>
        <w:numPr>
          <w:ilvl w:val="0"/>
          <w:numId w:val="37"/>
        </w:numPr>
        <w:spacing w:after="0"/>
      </w:pPr>
      <w:r w:rsidRPr="009B4503">
        <w:t>Total cells in array equals</w:t>
      </w:r>
      <w:r>
        <w:t>:</w:t>
      </w:r>
      <w:r w:rsidRPr="009B4503">
        <w:t xml:space="preserve">  32 * 64 = </w:t>
      </w:r>
      <w:r w:rsidR="008204C6">
        <w:t>2048</w:t>
      </w:r>
    </w:p>
    <w:p w:rsidR="00A77AA1" w:rsidRPr="009B4503" w:rsidRDefault="00A77AA1" w:rsidP="00E22F28">
      <w:pPr>
        <w:pStyle w:val="ListNumber2"/>
        <w:numPr>
          <w:ilvl w:val="0"/>
          <w:numId w:val="37"/>
        </w:numPr>
        <w:spacing w:after="0"/>
      </w:pPr>
      <w:r w:rsidRPr="009B4503">
        <w:t>Size of array (uncompressed) is</w:t>
      </w:r>
      <w:r>
        <w:t xml:space="preserve">: </w:t>
      </w:r>
      <w:r w:rsidRPr="009B4503">
        <w:t xml:space="preserve"> </w:t>
      </w:r>
      <w:r w:rsidR="008204C6">
        <w:t>2048</w:t>
      </w:r>
      <w:r w:rsidR="008204C6" w:rsidRPr="009B4503">
        <w:t xml:space="preserve"> </w:t>
      </w:r>
      <w:r w:rsidRPr="009B4503">
        <w:t xml:space="preserve">* </w:t>
      </w:r>
      <w:r w:rsidR="008204C6">
        <w:t>4</w:t>
      </w:r>
      <w:r w:rsidR="008204C6" w:rsidRPr="009B4503">
        <w:t xml:space="preserve"> </w:t>
      </w:r>
      <w:r w:rsidR="00E22F28">
        <w:t>bytes</w:t>
      </w:r>
      <w:r w:rsidRPr="009B4503">
        <w:t xml:space="preserve"> = </w:t>
      </w:r>
      <w:r w:rsidR="008204C6">
        <w:t>8192</w:t>
      </w:r>
      <w:r w:rsidR="008204C6" w:rsidRPr="009B4503">
        <w:t xml:space="preserve"> </w:t>
      </w:r>
      <w:r w:rsidRPr="009B4503">
        <w:t xml:space="preserve">bytes </w:t>
      </w:r>
    </w:p>
    <w:p w:rsidR="00A77AA1" w:rsidRPr="009B4503" w:rsidRDefault="00A77AA1" w:rsidP="00E22F28">
      <w:pPr>
        <w:pStyle w:val="ListNumber2"/>
        <w:numPr>
          <w:ilvl w:val="0"/>
          <w:numId w:val="37"/>
        </w:numPr>
        <w:spacing w:after="0"/>
      </w:pPr>
      <w:r w:rsidRPr="009B4503">
        <w:t>Each chunk has uncompressed size of</w:t>
      </w:r>
      <w:r>
        <w:t xml:space="preserve">: </w:t>
      </w:r>
      <w:r w:rsidRPr="009B4503">
        <w:t xml:space="preserve"> 4*4*</w:t>
      </w:r>
      <w:r w:rsidR="008204C6">
        <w:t>4</w:t>
      </w:r>
      <w:r w:rsidR="008204C6" w:rsidRPr="009B4503">
        <w:t xml:space="preserve"> </w:t>
      </w:r>
      <w:r w:rsidRPr="009B4503">
        <w:t xml:space="preserve">= </w:t>
      </w:r>
      <w:r w:rsidR="008204C6">
        <w:t>64</w:t>
      </w:r>
      <w:r w:rsidR="008204C6" w:rsidRPr="009B4503">
        <w:t xml:space="preserve"> </w:t>
      </w:r>
      <w:r w:rsidRPr="009B4503">
        <w:t xml:space="preserve">bytes </w:t>
      </w:r>
    </w:p>
    <w:p w:rsidR="00D60BD2" w:rsidRDefault="00A77AA1" w:rsidP="00E22F28">
      <w:pPr>
        <w:pStyle w:val="ListNumber2"/>
        <w:numPr>
          <w:ilvl w:val="0"/>
          <w:numId w:val="37"/>
        </w:numPr>
        <w:spacing w:after="0"/>
      </w:pPr>
      <w:r w:rsidRPr="009B4503">
        <w:t>There are 128 chunks in the file</w:t>
      </w:r>
    </w:p>
    <w:p w:rsidR="00E22F28" w:rsidRDefault="00E22F28" w:rsidP="00E22F28">
      <w:pPr>
        <w:pStyle w:val="ListNumber2"/>
        <w:numPr>
          <w:ilvl w:val="0"/>
          <w:numId w:val="37"/>
        </w:numPr>
        <w:spacing w:after="0"/>
      </w:pPr>
      <w:r>
        <w:t>Total cells in region of interest equals: 4 * 4 = 16</w:t>
      </w:r>
    </w:p>
    <w:p w:rsidR="00E22F28" w:rsidRDefault="00F04D10" w:rsidP="00E22F28">
      <w:pPr>
        <w:pStyle w:val="ListNumber2"/>
        <w:numPr>
          <w:ilvl w:val="0"/>
          <w:numId w:val="37"/>
        </w:numPr>
        <w:spacing w:after="0"/>
      </w:pPr>
      <w:r>
        <w:rPr>
          <w:noProof/>
          <w:lang w:eastAsia="zh-TW"/>
        </w:rPr>
        <w:pict>
          <v:rect id="_x0000_s1026" style="position:absolute;left:0;text-align:left;margin-left:-4.35pt;margin-top:32.85pt;width:505.5pt;height:173.15pt;z-index:251670528;mso-wrap-distance-left:14.4pt;mso-wrap-distance-top:7.2pt;mso-wrap-distance-right:14.4pt;mso-wrap-distance-bottom:7.2pt;mso-position-horizontal:absolute;mso-position-vertical:absolute;mso-width-relative:margin;mso-height-relative:margin" fillcolor="#dbe5f1 [660]" stroked="f" strokecolor="#90b5e3 [1279]" strokeweight="6pt">
            <v:shadow on="t" color="#2f6ebe [2495]" opacity=".5" offset="6pt,6pt"/>
            <v:textbox style="mso-next-textbox:#_x0000_s1026" inset=",7.2pt,,7.2pt">
              <w:txbxContent>
                <w:p w:rsidR="00C73FDC" w:rsidRDefault="00C73FDC" w:rsidP="00E22F28">
                  <w:pPr>
                    <w:jc w:val="left"/>
                    <w:rPr>
                      <w:b/>
                    </w:rPr>
                  </w:pPr>
                  <w:r>
                    <w:rPr>
                      <w:b/>
                    </w:rPr>
                    <w:t>Hyperslab selection for source</w:t>
                  </w:r>
                </w:p>
                <w:p w:rsidR="00C73FDC" w:rsidRDefault="00C73FDC" w:rsidP="00E22F28">
                  <w:pPr>
                    <w:jc w:val="left"/>
                  </w:pPr>
                  <w:r>
                    <w:t>A hyperslab selection is used to specify the region from dataset D that will be transferred with the H5Dread call. A 4 x 4 array of elements, positioned at &lt;1,1&gt; will be read. The C code to do the selection of the hyperslab in the file dataspace is shown here:</w:t>
                  </w:r>
                </w:p>
                <w:p w:rsidR="00C73FDC" w:rsidRDefault="00C73FDC" w:rsidP="00E22F28">
                  <w:pPr>
                    <w:pStyle w:val="PlainText"/>
                    <w:ind w:left="720"/>
                    <w:jc w:val="left"/>
                  </w:pPr>
                  <w:r>
                    <w:t>/* get the file dataspace */</w:t>
                  </w:r>
                </w:p>
                <w:p w:rsidR="00C73FDC" w:rsidRDefault="00C73FDC" w:rsidP="00E22F28">
                  <w:pPr>
                    <w:pStyle w:val="PlainText"/>
                    <w:ind w:left="720"/>
                    <w:jc w:val="left"/>
                  </w:pPr>
                  <w:r>
                    <w:t>space_src = H5Dget_space(dataset);</w:t>
                  </w:r>
                </w:p>
                <w:p w:rsidR="00C73FDC" w:rsidRDefault="00C73FDC" w:rsidP="00E22F28">
                  <w:pPr>
                    <w:pStyle w:val="PlainText"/>
                    <w:ind w:left="720"/>
                    <w:jc w:val="left"/>
                  </w:pPr>
                </w:p>
                <w:p w:rsidR="00C73FDC" w:rsidRDefault="00C73FDC" w:rsidP="00E22F28">
                  <w:pPr>
                    <w:pStyle w:val="PlainText"/>
                    <w:ind w:left="720"/>
                    <w:jc w:val="left"/>
                  </w:pPr>
                  <w:r>
                    <w:t>/* define hyperslab in the dataset */</w:t>
                  </w:r>
                </w:p>
                <w:p w:rsidR="00C73FDC" w:rsidRDefault="00C73FDC" w:rsidP="00E22F28">
                  <w:pPr>
                    <w:pStyle w:val="PlainText"/>
                    <w:ind w:left="720"/>
                    <w:jc w:val="left"/>
                  </w:pPr>
                  <w:r>
                    <w:t>start_src[0] = 1; start_src[1] = 1;</w:t>
                  </w:r>
                </w:p>
                <w:p w:rsidR="00C73FDC" w:rsidRDefault="00C73FDC" w:rsidP="00E22F28">
                  <w:pPr>
                    <w:pStyle w:val="PlainText"/>
                    <w:ind w:left="720"/>
                    <w:jc w:val="left"/>
                  </w:pPr>
                  <w:r>
                    <w:t>count_src[0] = 4; count_src[1] = 4;</w:t>
                  </w:r>
                </w:p>
                <w:p w:rsidR="00C73FDC" w:rsidRDefault="00C73FDC" w:rsidP="00E22F28">
                  <w:pPr>
                    <w:pStyle w:val="PlainText"/>
                    <w:ind w:left="720"/>
                    <w:jc w:val="left"/>
                  </w:pPr>
                  <w:r>
                    <w:t xml:space="preserve">status = H5Sselect_hyperslab(space_src, H5S_SELECT_SET, start_src, NULL, </w:t>
                  </w:r>
                  <w:r>
                    <w:br/>
                    <w:t xml:space="preserve">                              count_src, NULL )</w:t>
                  </w:r>
                </w:p>
                <w:p w:rsidR="00C73FDC" w:rsidRPr="008504C1" w:rsidRDefault="00C73FDC" w:rsidP="00E22F28">
                  <w:pPr>
                    <w:pStyle w:val="PlainText"/>
                    <w:ind w:left="720"/>
                    <w:jc w:val="left"/>
                  </w:pPr>
                  <w:r>
                    <w:t>;</w:t>
                  </w:r>
                </w:p>
              </w:txbxContent>
            </v:textbox>
            <w10:wrap type="topAndBottom"/>
          </v:rect>
        </w:pict>
      </w:r>
      <w:r w:rsidR="00E22F28">
        <w:t>Size of region of interest (uncompressed) is : 16 * 4 bytes =  64 bytes</w:t>
      </w:r>
    </w:p>
    <w:p w:rsidR="00FD72D2" w:rsidRDefault="00FD72D2">
      <w:pPr>
        <w:spacing w:after="0"/>
        <w:jc w:val="left"/>
        <w:rPr>
          <w:szCs w:val="24"/>
        </w:rPr>
      </w:pPr>
    </w:p>
    <w:p w:rsidR="00A77AA1" w:rsidRDefault="00BE25A2" w:rsidP="00BE25A2">
      <w:pPr>
        <w:spacing w:after="0"/>
        <w:jc w:val="left"/>
      </w:pPr>
      <w:r>
        <w:br w:type="page"/>
      </w:r>
      <w:r w:rsidR="00A77AA1">
        <w:t>Figure 1 shows a conceptual representation of dataset D with uncompressed data. The desired region and the chunks that contain it are shown in green and yellow</w:t>
      </w:r>
      <w:r w:rsidR="00666AD8">
        <w:t>,</w:t>
      </w:r>
      <w:r w:rsidR="00A77AA1">
        <w:t xml:space="preserve"> respectively. </w:t>
      </w:r>
    </w:p>
    <w:p w:rsidR="00A77AA1" w:rsidRDefault="00A77AA1" w:rsidP="00A77AA1">
      <w:pPr>
        <w:jc w:val="center"/>
      </w:pPr>
      <w:r w:rsidRPr="009B4503">
        <w:rPr>
          <w:noProof/>
        </w:rPr>
        <w:drawing>
          <wp:inline distT="0" distB="0" distL="0" distR="0">
            <wp:extent cx="5029200" cy="2818323"/>
            <wp:effectExtent l="0" t="0" r="0" b="0"/>
            <wp:docPr id="19" name="Picture 0" descr="DataReadPipeline-Whole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ReadPipeline-WholeFile.png"/>
                    <pic:cNvPicPr/>
                  </pic:nvPicPr>
                  <pic:blipFill>
                    <a:blip r:embed="rId8" cstate="print"/>
                    <a:stretch>
                      <a:fillRect/>
                    </a:stretch>
                  </pic:blipFill>
                  <pic:spPr>
                    <a:xfrm>
                      <a:off x="0" y="0"/>
                      <a:ext cx="5029200" cy="2818323"/>
                    </a:xfrm>
                    <a:prstGeom prst="rect">
                      <a:avLst/>
                    </a:prstGeom>
                    <a:ln w="3175">
                      <a:noFill/>
                    </a:ln>
                  </pic:spPr>
                </pic:pic>
              </a:graphicData>
            </a:graphic>
          </wp:inline>
        </w:drawing>
      </w:r>
    </w:p>
    <w:p w:rsidR="00A77AA1" w:rsidRPr="00F529C0" w:rsidRDefault="00A77AA1" w:rsidP="0036634E">
      <w:pPr>
        <w:pStyle w:val="Caption"/>
        <w:spacing w:after="360"/>
        <w:ind w:left="720"/>
        <w:jc w:val="left"/>
        <w:rPr>
          <w:rFonts w:ascii="Calibri" w:hAnsi="Calibri"/>
          <w:color w:val="000000" w:themeColor="text1"/>
          <w:sz w:val="24"/>
        </w:rPr>
      </w:pPr>
      <w:r w:rsidRPr="00F529C0">
        <w:rPr>
          <w:rFonts w:ascii="Calibri" w:hAnsi="Calibri"/>
          <w:color w:val="000000" w:themeColor="text1"/>
          <w:sz w:val="24"/>
        </w:rPr>
        <w:t xml:space="preserve">Figure </w:t>
      </w:r>
      <w:r w:rsidR="00F04D10" w:rsidRPr="00F529C0">
        <w:rPr>
          <w:rFonts w:ascii="Calibri" w:hAnsi="Calibri"/>
          <w:color w:val="000000" w:themeColor="text1"/>
          <w:sz w:val="24"/>
        </w:rPr>
        <w:fldChar w:fldCharType="begin"/>
      </w:r>
      <w:r w:rsidRPr="00F529C0">
        <w:rPr>
          <w:rFonts w:ascii="Calibri" w:hAnsi="Calibri"/>
          <w:color w:val="000000" w:themeColor="text1"/>
          <w:sz w:val="24"/>
        </w:rPr>
        <w:instrText xml:space="preserve"> SEQ Figure \* ARABIC </w:instrText>
      </w:r>
      <w:r w:rsidR="00F04D10" w:rsidRPr="00F529C0">
        <w:rPr>
          <w:rFonts w:ascii="Calibri" w:hAnsi="Calibri"/>
          <w:color w:val="000000" w:themeColor="text1"/>
          <w:sz w:val="24"/>
        </w:rPr>
        <w:fldChar w:fldCharType="separate"/>
      </w:r>
      <w:r w:rsidR="00ED1A3D">
        <w:rPr>
          <w:rFonts w:ascii="Calibri" w:hAnsi="Calibri"/>
          <w:noProof/>
          <w:color w:val="000000" w:themeColor="text1"/>
          <w:sz w:val="24"/>
        </w:rPr>
        <w:t>1</w:t>
      </w:r>
      <w:r w:rsidR="00F04D10" w:rsidRPr="00F529C0">
        <w:rPr>
          <w:rFonts w:ascii="Calibri" w:hAnsi="Calibri"/>
          <w:color w:val="000000" w:themeColor="text1"/>
          <w:sz w:val="24"/>
        </w:rPr>
        <w:fldChar w:fldCharType="end"/>
      </w:r>
      <w:r w:rsidRPr="00F529C0">
        <w:rPr>
          <w:rFonts w:ascii="Calibri" w:hAnsi="Calibri"/>
          <w:color w:val="000000" w:themeColor="text1"/>
          <w:sz w:val="24"/>
        </w:rPr>
        <w:t>: Conceptual representation of dataset D</w:t>
      </w:r>
    </w:p>
    <w:p w:rsidR="00A77AA1" w:rsidRPr="00BB7E91" w:rsidRDefault="00A77AA1" w:rsidP="00F529C0">
      <w:r>
        <w:t xml:space="preserve">In Figure 1, </w:t>
      </w:r>
      <w:r w:rsidRPr="003C149D">
        <w:t xml:space="preserve">the chunks and region of interest </w:t>
      </w:r>
      <w:r w:rsidR="00337431">
        <w:t>are</w:t>
      </w:r>
      <w:r w:rsidRPr="003C149D">
        <w:t xml:space="preserve"> represented by the </w:t>
      </w:r>
      <w:r>
        <w:t>yellow and green areas</w:t>
      </w:r>
      <w:r w:rsidRPr="003C149D">
        <w:t xml:space="preserve"> of the </w:t>
      </w:r>
      <w:r>
        <w:t>diagram</w:t>
      </w:r>
      <w:r w:rsidRPr="003C149D">
        <w:t xml:space="preserve">. </w:t>
      </w:r>
      <w:r>
        <w:t xml:space="preserve">Figure 2 shows an enlarged view of the region and chunks, with labels added. The dashed lines delineate individual elements in the dataset. Elements in the region of interest have been labeled so they can be traced through the pipeline process. </w:t>
      </w:r>
    </w:p>
    <w:p w:rsidR="00A77AA1" w:rsidRDefault="00A77AA1" w:rsidP="00A77AA1">
      <w:pPr>
        <w:keepNext/>
        <w:jc w:val="center"/>
      </w:pPr>
      <w:r>
        <w:rPr>
          <w:noProof/>
        </w:rPr>
        <w:drawing>
          <wp:inline distT="0" distB="0" distL="0" distR="0">
            <wp:extent cx="1828800" cy="1828800"/>
            <wp:effectExtent l="0" t="0" r="0" b="0"/>
            <wp:docPr id="20" name="Picture 0" descr="DataReadPipeline-4Chu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ReadPipeline-4Chunks.png"/>
                    <pic:cNvPicPr/>
                  </pic:nvPicPr>
                  <pic:blipFill>
                    <a:blip r:embed="rId9" cstate="print"/>
                    <a:stretch>
                      <a:fillRect/>
                    </a:stretch>
                  </pic:blipFill>
                  <pic:spPr>
                    <a:xfrm>
                      <a:off x="0" y="0"/>
                      <a:ext cx="1828800" cy="1828800"/>
                    </a:xfrm>
                    <a:prstGeom prst="rect">
                      <a:avLst/>
                    </a:prstGeom>
                  </pic:spPr>
                </pic:pic>
              </a:graphicData>
            </a:graphic>
          </wp:inline>
        </w:drawing>
      </w:r>
    </w:p>
    <w:p w:rsidR="00A77AA1" w:rsidRDefault="00A77AA1" w:rsidP="0036634E">
      <w:pPr>
        <w:pStyle w:val="Caption"/>
        <w:spacing w:after="360"/>
        <w:ind w:left="720"/>
        <w:jc w:val="left"/>
        <w:rPr>
          <w:rFonts w:ascii="Calibri" w:hAnsi="Calibri"/>
          <w:color w:val="000000" w:themeColor="text1"/>
          <w:sz w:val="22"/>
        </w:rPr>
      </w:pPr>
      <w:r w:rsidRPr="00F529C0">
        <w:rPr>
          <w:rFonts w:ascii="Calibri" w:hAnsi="Calibri"/>
          <w:color w:val="000000" w:themeColor="text1"/>
          <w:sz w:val="24"/>
        </w:rPr>
        <w:t xml:space="preserve">Figure </w:t>
      </w:r>
      <w:r w:rsidR="00F04D10" w:rsidRPr="00F529C0">
        <w:rPr>
          <w:rFonts w:ascii="Calibri" w:hAnsi="Calibri"/>
          <w:color w:val="000000" w:themeColor="text1"/>
          <w:sz w:val="24"/>
        </w:rPr>
        <w:fldChar w:fldCharType="begin"/>
      </w:r>
      <w:r w:rsidRPr="00F529C0">
        <w:rPr>
          <w:rFonts w:ascii="Calibri" w:hAnsi="Calibri"/>
          <w:color w:val="000000" w:themeColor="text1"/>
          <w:sz w:val="24"/>
        </w:rPr>
        <w:instrText xml:space="preserve"> SEQ Figure \* ARABIC </w:instrText>
      </w:r>
      <w:r w:rsidR="00F04D10" w:rsidRPr="00F529C0">
        <w:rPr>
          <w:rFonts w:ascii="Calibri" w:hAnsi="Calibri"/>
          <w:color w:val="000000" w:themeColor="text1"/>
          <w:sz w:val="24"/>
        </w:rPr>
        <w:fldChar w:fldCharType="separate"/>
      </w:r>
      <w:r w:rsidR="00ED1A3D">
        <w:rPr>
          <w:rFonts w:ascii="Calibri" w:hAnsi="Calibri"/>
          <w:noProof/>
          <w:color w:val="000000" w:themeColor="text1"/>
          <w:sz w:val="24"/>
        </w:rPr>
        <w:t>2</w:t>
      </w:r>
      <w:r w:rsidR="00F04D10" w:rsidRPr="00F529C0">
        <w:rPr>
          <w:rFonts w:ascii="Calibri" w:hAnsi="Calibri"/>
          <w:color w:val="000000" w:themeColor="text1"/>
          <w:sz w:val="24"/>
        </w:rPr>
        <w:fldChar w:fldCharType="end"/>
      </w:r>
      <w:r w:rsidRPr="00F529C0">
        <w:rPr>
          <w:rFonts w:ascii="Calibri" w:hAnsi="Calibri"/>
          <w:color w:val="000000" w:themeColor="text1"/>
          <w:sz w:val="24"/>
        </w:rPr>
        <w:t>: Conceptual representation of region and chunks in dataset D</w:t>
      </w:r>
    </w:p>
    <w:p w:rsidR="00A77AA1" w:rsidRPr="00156A1A" w:rsidRDefault="00A77AA1" w:rsidP="0036634E">
      <w:r w:rsidRPr="00BB7E91">
        <w:t>Figure 3</w:t>
      </w:r>
      <w:r>
        <w:t xml:space="preserve"> shows a more accurate depiction of the chunks and </w:t>
      </w:r>
      <w:r w:rsidR="008504C1">
        <w:t xml:space="preserve">elements in the </w:t>
      </w:r>
      <w:r>
        <w:t>regio</w:t>
      </w:r>
      <w:r w:rsidR="00FD72D2">
        <w:t>n as they c</w:t>
      </w:r>
      <w:r>
        <w:t>ould be laid out on disk. Note that data in each chunk is stored contiguously on disk, and that the chunks have unequal sizes due to compression of the data.</w:t>
      </w:r>
    </w:p>
    <w:p w:rsidR="00A77AA1" w:rsidRDefault="00A77AA1" w:rsidP="00A77AA1">
      <w:pPr>
        <w:keepNext/>
        <w:jc w:val="center"/>
      </w:pPr>
      <w:r>
        <w:rPr>
          <w:noProof/>
        </w:rPr>
        <w:drawing>
          <wp:inline distT="0" distB="0" distL="0" distR="0">
            <wp:extent cx="5029200" cy="473982"/>
            <wp:effectExtent l="0" t="0" r="0" b="0"/>
            <wp:docPr id="21" name="Picture 1" descr="DataReadPipeline-On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ReadPipeline-OnDisk.png"/>
                    <pic:cNvPicPr/>
                  </pic:nvPicPr>
                  <pic:blipFill>
                    <a:blip r:embed="rId10" cstate="print"/>
                    <a:stretch>
                      <a:fillRect/>
                    </a:stretch>
                  </pic:blipFill>
                  <pic:spPr>
                    <a:xfrm>
                      <a:off x="0" y="0"/>
                      <a:ext cx="5029200" cy="473982"/>
                    </a:xfrm>
                    <a:prstGeom prst="rect">
                      <a:avLst/>
                    </a:prstGeom>
                  </pic:spPr>
                </pic:pic>
              </a:graphicData>
            </a:graphic>
          </wp:inline>
        </w:drawing>
      </w:r>
    </w:p>
    <w:p w:rsidR="00A77AA1" w:rsidRPr="00F529C0" w:rsidRDefault="00A77AA1" w:rsidP="00A77AA1">
      <w:pPr>
        <w:pStyle w:val="Caption"/>
        <w:spacing w:after="480"/>
        <w:ind w:left="720"/>
        <w:rPr>
          <w:rFonts w:ascii="Calibri" w:hAnsi="Calibri"/>
          <w:color w:val="000000" w:themeColor="text1"/>
          <w:sz w:val="24"/>
        </w:rPr>
      </w:pPr>
      <w:r w:rsidRPr="00F529C0">
        <w:rPr>
          <w:rFonts w:ascii="Calibri" w:hAnsi="Calibri"/>
          <w:color w:val="000000" w:themeColor="text1"/>
          <w:sz w:val="24"/>
        </w:rPr>
        <w:t xml:space="preserve">Figure </w:t>
      </w:r>
      <w:r w:rsidR="00F04D10" w:rsidRPr="00F529C0">
        <w:rPr>
          <w:rFonts w:ascii="Calibri" w:hAnsi="Calibri"/>
          <w:color w:val="000000" w:themeColor="text1"/>
          <w:sz w:val="24"/>
        </w:rPr>
        <w:fldChar w:fldCharType="begin"/>
      </w:r>
      <w:r w:rsidRPr="00F529C0">
        <w:rPr>
          <w:rFonts w:ascii="Calibri" w:hAnsi="Calibri"/>
          <w:color w:val="000000" w:themeColor="text1"/>
          <w:sz w:val="24"/>
        </w:rPr>
        <w:instrText xml:space="preserve"> SEQ Figure \* ARABIC </w:instrText>
      </w:r>
      <w:r w:rsidR="00F04D10" w:rsidRPr="00F529C0">
        <w:rPr>
          <w:rFonts w:ascii="Calibri" w:hAnsi="Calibri"/>
          <w:color w:val="000000" w:themeColor="text1"/>
          <w:sz w:val="24"/>
        </w:rPr>
        <w:fldChar w:fldCharType="separate"/>
      </w:r>
      <w:r w:rsidR="00ED1A3D">
        <w:rPr>
          <w:rFonts w:ascii="Calibri" w:hAnsi="Calibri"/>
          <w:noProof/>
          <w:color w:val="000000" w:themeColor="text1"/>
          <w:sz w:val="24"/>
        </w:rPr>
        <w:t>3</w:t>
      </w:r>
      <w:r w:rsidR="00F04D10" w:rsidRPr="00F529C0">
        <w:rPr>
          <w:rFonts w:ascii="Calibri" w:hAnsi="Calibri"/>
          <w:color w:val="000000" w:themeColor="text1"/>
          <w:sz w:val="24"/>
        </w:rPr>
        <w:fldChar w:fldCharType="end"/>
      </w:r>
      <w:r w:rsidRPr="00F529C0">
        <w:rPr>
          <w:rFonts w:ascii="Calibri" w:hAnsi="Calibri"/>
          <w:color w:val="000000" w:themeColor="text1"/>
          <w:sz w:val="24"/>
        </w:rPr>
        <w:t xml:space="preserve">: Conceptual representation of chunks </w:t>
      </w:r>
      <w:r w:rsidR="008504C1">
        <w:rPr>
          <w:rFonts w:ascii="Calibri" w:hAnsi="Calibri"/>
          <w:color w:val="000000" w:themeColor="text1"/>
          <w:sz w:val="24"/>
        </w:rPr>
        <w:t xml:space="preserve">and region elements </w:t>
      </w:r>
      <w:r w:rsidRPr="00F529C0">
        <w:rPr>
          <w:rFonts w:ascii="Calibri" w:hAnsi="Calibri"/>
          <w:color w:val="000000" w:themeColor="text1"/>
          <w:sz w:val="24"/>
        </w:rPr>
        <w:t>on disk</w:t>
      </w:r>
    </w:p>
    <w:p w:rsidR="00337431" w:rsidRDefault="00F45237" w:rsidP="00BE25A2">
      <w:pPr>
        <w:pStyle w:val="Heading2"/>
      </w:pPr>
      <w:r>
        <w:t>Example A</w:t>
      </w:r>
    </w:p>
    <w:p w:rsidR="00666AD8" w:rsidRPr="009B4503" w:rsidRDefault="00F45237" w:rsidP="00337431">
      <w:r>
        <w:t>In</w:t>
      </w:r>
      <w:r w:rsidR="008504C1">
        <w:t xml:space="preserve"> the first example, t</w:t>
      </w:r>
      <w:r w:rsidR="00666AD8">
        <w:t>he application’s memory buffer is a 4 x 4 array. Every element in the array will be filled with elements re</w:t>
      </w:r>
      <w:r w:rsidR="00E00337">
        <w:t>ad from dataset D, so no hyperslab selection is needed for the destination dataspace.</w:t>
      </w:r>
    </w:p>
    <w:p w:rsidR="00666AD8" w:rsidRPr="003C149D" w:rsidRDefault="00666AD8" w:rsidP="00337431">
      <w:r w:rsidRPr="003C149D">
        <w:t xml:space="preserve">The </w:t>
      </w:r>
      <w:r>
        <w:t>application</w:t>
      </w:r>
      <w:r w:rsidR="00CE7FFD">
        <w:t>’s</w:t>
      </w:r>
      <w:r>
        <w:t xml:space="preserve"> </w:t>
      </w:r>
      <w:r w:rsidRPr="003C149D">
        <w:t xml:space="preserve">memory </w:t>
      </w:r>
      <w:r>
        <w:t>buffer characteristics are:</w:t>
      </w:r>
    </w:p>
    <w:p w:rsidR="00666AD8" w:rsidRPr="003C149D" w:rsidRDefault="00666AD8" w:rsidP="00F529C0">
      <w:pPr>
        <w:pStyle w:val="ListNumber2"/>
        <w:numPr>
          <w:ilvl w:val="0"/>
          <w:numId w:val="38"/>
        </w:numPr>
        <w:spacing w:after="0"/>
      </w:pPr>
      <w:r>
        <w:t>Number of dimensions: 2</w:t>
      </w:r>
    </w:p>
    <w:p w:rsidR="00666AD8" w:rsidRPr="003C149D" w:rsidRDefault="00666AD8" w:rsidP="00F529C0">
      <w:pPr>
        <w:pStyle w:val="ListNumber2"/>
        <w:numPr>
          <w:ilvl w:val="0"/>
          <w:numId w:val="38"/>
        </w:numPr>
        <w:spacing w:after="0"/>
      </w:pPr>
      <w:r w:rsidRPr="003C149D">
        <w:t xml:space="preserve">Dimension sizes: </w:t>
      </w:r>
      <w:r>
        <w:t>4 x 4</w:t>
      </w:r>
    </w:p>
    <w:p w:rsidR="00666AD8" w:rsidRPr="003C149D" w:rsidRDefault="00416B7C" w:rsidP="00F529C0">
      <w:pPr>
        <w:pStyle w:val="ListNumber2"/>
        <w:numPr>
          <w:ilvl w:val="0"/>
          <w:numId w:val="38"/>
        </w:numPr>
        <w:spacing w:after="0"/>
      </w:pPr>
      <w:r>
        <w:t>64-</w:t>
      </w:r>
      <w:r w:rsidR="00666AD8">
        <w:t>b</w:t>
      </w:r>
      <w:r>
        <w:t>it i</w:t>
      </w:r>
      <w:r w:rsidR="00666AD8" w:rsidRPr="003C149D">
        <w:t>nteger atomic datatype</w:t>
      </w:r>
    </w:p>
    <w:p w:rsidR="00666AD8" w:rsidRDefault="00666AD8" w:rsidP="00F529C0">
      <w:pPr>
        <w:pStyle w:val="ListNumber2"/>
        <w:numPr>
          <w:ilvl w:val="0"/>
          <w:numId w:val="38"/>
        </w:numPr>
        <w:spacing w:after="0"/>
      </w:pPr>
      <w:r w:rsidRPr="003C149D">
        <w:t>Big</w:t>
      </w:r>
      <w:r>
        <w:t>-e</w:t>
      </w:r>
      <w:r w:rsidRPr="003C149D">
        <w:t>ndian representation</w:t>
      </w:r>
    </w:p>
    <w:p w:rsidR="00C95704" w:rsidRDefault="00C95704" w:rsidP="00C95704">
      <w:pPr>
        <w:pStyle w:val="ListNumber2"/>
        <w:numPr>
          <w:ilvl w:val="0"/>
          <w:numId w:val="0"/>
        </w:numPr>
        <w:spacing w:after="0"/>
        <w:ind w:left="720" w:hanging="360"/>
      </w:pPr>
    </w:p>
    <w:p w:rsidR="00C95704" w:rsidRPr="009B4503" w:rsidRDefault="00C95704" w:rsidP="00C95704">
      <w:pPr>
        <w:pStyle w:val="ListNumber2"/>
        <w:numPr>
          <w:ilvl w:val="0"/>
          <w:numId w:val="0"/>
        </w:numPr>
        <w:spacing w:after="0"/>
      </w:pPr>
      <w:r w:rsidRPr="009B4503">
        <w:t>Therefore:</w:t>
      </w:r>
    </w:p>
    <w:p w:rsidR="00C95704" w:rsidRPr="009B4503" w:rsidRDefault="00C95704" w:rsidP="00C95704">
      <w:pPr>
        <w:pStyle w:val="ListNumber2"/>
        <w:numPr>
          <w:ilvl w:val="0"/>
          <w:numId w:val="37"/>
        </w:numPr>
        <w:spacing w:after="0"/>
      </w:pPr>
      <w:r w:rsidRPr="009B4503">
        <w:t>Total cells in array equals</w:t>
      </w:r>
      <w:r>
        <w:t>:</w:t>
      </w:r>
      <w:r w:rsidRPr="009B4503">
        <w:t xml:space="preserve">  </w:t>
      </w:r>
      <w:r>
        <w:t>4 * 4 = 16</w:t>
      </w:r>
    </w:p>
    <w:p w:rsidR="00C95704" w:rsidRPr="009B4503" w:rsidRDefault="00C95704" w:rsidP="006C11C7">
      <w:pPr>
        <w:pStyle w:val="ListNumber2"/>
        <w:numPr>
          <w:ilvl w:val="0"/>
          <w:numId w:val="37"/>
        </w:numPr>
        <w:spacing w:after="0"/>
      </w:pPr>
      <w:r w:rsidRPr="009B4503">
        <w:t>Size of array is</w:t>
      </w:r>
      <w:r>
        <w:t xml:space="preserve">: </w:t>
      </w:r>
      <w:r w:rsidRPr="009B4503">
        <w:t xml:space="preserve"> </w:t>
      </w:r>
      <w:r>
        <w:t>16</w:t>
      </w:r>
      <w:r w:rsidRPr="009B4503">
        <w:t xml:space="preserve"> * </w:t>
      </w:r>
      <w:r>
        <w:t>8</w:t>
      </w:r>
      <w:r w:rsidRPr="009B4503">
        <w:t xml:space="preserve"> bytes  = </w:t>
      </w:r>
      <w:r>
        <w:t>128</w:t>
      </w:r>
      <w:r w:rsidRPr="009B4503">
        <w:t xml:space="preserve"> bytes </w:t>
      </w:r>
    </w:p>
    <w:p w:rsidR="00C95704" w:rsidRDefault="00C95704" w:rsidP="00C95704">
      <w:pPr>
        <w:pStyle w:val="ListNumber2"/>
        <w:numPr>
          <w:ilvl w:val="0"/>
          <w:numId w:val="0"/>
        </w:numPr>
        <w:spacing w:after="0"/>
      </w:pPr>
    </w:p>
    <w:p w:rsidR="00C95704" w:rsidRPr="009B4503" w:rsidRDefault="00F04D10" w:rsidP="006C11C7">
      <w:pPr>
        <w:pStyle w:val="ListNumber2"/>
        <w:numPr>
          <w:ilvl w:val="0"/>
          <w:numId w:val="0"/>
        </w:numPr>
        <w:spacing w:after="0"/>
      </w:pPr>
      <w:r>
        <w:rPr>
          <w:noProof/>
          <w:lang w:eastAsia="zh-TW"/>
        </w:rPr>
        <w:pict>
          <v:rect id="_x0000_s1027" style="position:absolute;margin-left:53.25pt;margin-top:65.45pt;width:505.5pt;height:286.25pt;z-index:-251654144;mso-wrap-distance-left:7.2pt;mso-wrap-distance-top:7.2pt;mso-wrap-distance-right:7.2pt;mso-wrap-distance-bottom:7.2pt;mso-position-horizontal:absolute;mso-position-horizontal-relative:page;mso-position-vertical:absolute;mso-position-vertical-relative:text;mso-width-relative:margin;mso-height-relative:margin" fillcolor="#dbe5f1 [660]" stroked="f" strokecolor="#90b5e3 [1279]" strokeweight="6pt">
            <v:shadow on="t" color="#2f6ebe [2495]" opacity=".5" offset="6pt,6pt"/>
            <v:textbox style="mso-next-textbox:#_x0000_s1027" inset=",7.2pt,,7.2pt">
              <w:txbxContent>
                <w:p w:rsidR="00C73FDC" w:rsidRDefault="00C73FDC" w:rsidP="00977F8D">
                  <w:pPr>
                    <w:rPr>
                      <w:b/>
                    </w:rPr>
                  </w:pPr>
                  <w:r>
                    <w:rPr>
                      <w:b/>
                    </w:rPr>
                    <w:t>Example A:  H5Dread setup and call</w:t>
                  </w:r>
                </w:p>
                <w:p w:rsidR="00C73FDC" w:rsidRDefault="00C73FDC" w:rsidP="00977F8D">
                  <w:r>
                    <w:t>The application’s memory buffer and dataspace are both 4 x 4. A value transformation is used to add “2” to each element that is read. The C code to allocate the memory buffer, define the memory dataspace, specify the value transformation operation, and make the read call is shown here:</w:t>
                  </w:r>
                </w:p>
                <w:p w:rsidR="00C73FDC" w:rsidRDefault="00C73FDC" w:rsidP="00977F8D">
                  <w:pPr>
                    <w:pStyle w:val="PlainText"/>
                    <w:ind w:left="720"/>
                  </w:pPr>
                  <w:r>
                    <w:t>/* memory buffer */</w:t>
                  </w:r>
                </w:p>
                <w:p w:rsidR="00C73FDC" w:rsidRDefault="00C73FDC" w:rsidP="00977F8D">
                  <w:pPr>
                    <w:pStyle w:val="PlainText"/>
                    <w:ind w:left="720"/>
                  </w:pPr>
                  <w:r>
                    <w:t>int destA[4][4];</w:t>
                  </w:r>
                </w:p>
                <w:p w:rsidR="00C73FDC" w:rsidRDefault="00C73FDC" w:rsidP="00977F8D">
                  <w:pPr>
                    <w:pStyle w:val="PlainText"/>
                    <w:ind w:left="720"/>
                  </w:pPr>
                </w:p>
                <w:p w:rsidR="00C73FDC" w:rsidRDefault="00C73FDC" w:rsidP="00977F8D">
                  <w:pPr>
                    <w:pStyle w:val="PlainText"/>
                    <w:ind w:left="720"/>
                  </w:pPr>
                  <w:r>
                    <w:t xml:space="preserve">  ...</w:t>
                  </w:r>
                </w:p>
                <w:p w:rsidR="00C73FDC" w:rsidRDefault="00C73FDC" w:rsidP="00977F8D">
                  <w:pPr>
                    <w:pStyle w:val="PlainText"/>
                    <w:ind w:left="720"/>
                  </w:pPr>
                </w:p>
                <w:p w:rsidR="00C73FDC" w:rsidRDefault="00C73FDC" w:rsidP="00977F8D">
                  <w:pPr>
                    <w:pStyle w:val="PlainText"/>
                    <w:ind w:left="720"/>
                  </w:pPr>
                  <w:r>
                    <w:t>/* define memory dataspace */</w:t>
                  </w:r>
                </w:p>
                <w:p w:rsidR="00C73FDC" w:rsidRDefault="00C73FDC" w:rsidP="00977F8D">
                  <w:pPr>
                    <w:pStyle w:val="PlainText"/>
                    <w:ind w:left="720"/>
                  </w:pPr>
                  <w:r>
                    <w:t>dims_destA[0] = 4; dims_destA[1] = 4;</w:t>
                  </w:r>
                </w:p>
                <w:p w:rsidR="00C73FDC" w:rsidRDefault="00C73FDC" w:rsidP="00977F8D">
                  <w:pPr>
                    <w:pStyle w:val="PlainText"/>
                    <w:ind w:left="720"/>
                  </w:pPr>
                  <w:r>
                    <w:t>space_destA = H5Screate_simple(2,dims_destA,NULL);</w:t>
                  </w:r>
                </w:p>
                <w:p w:rsidR="00C73FDC" w:rsidRDefault="00C73FDC" w:rsidP="00977F8D">
                  <w:pPr>
                    <w:pStyle w:val="PlainText"/>
                    <w:ind w:left="720"/>
                  </w:pPr>
                </w:p>
                <w:p w:rsidR="00C73FDC" w:rsidRDefault="00C73FDC" w:rsidP="00977F8D">
                  <w:pPr>
                    <w:pStyle w:val="PlainText"/>
                    <w:ind w:left="720"/>
                  </w:pPr>
                  <w:r>
                    <w:t>/* create data transfer property list and specify value transformation */</w:t>
                  </w:r>
                </w:p>
                <w:p w:rsidR="00C73FDC" w:rsidRDefault="00C73FDC" w:rsidP="00977F8D">
                  <w:pPr>
                    <w:pStyle w:val="PlainText"/>
                    <w:ind w:left="720"/>
                  </w:pPr>
                  <w:r>
                    <w:t>dxpl_id_vtrans = H5Pcreate(H5P_DATASET_XFER);</w:t>
                  </w:r>
                </w:p>
                <w:p w:rsidR="00C73FDC" w:rsidRDefault="00C73FDC" w:rsidP="00977F8D">
                  <w:pPr>
                    <w:pStyle w:val="PlainText"/>
                    <w:ind w:left="720"/>
                  </w:pPr>
                  <w:r>
                    <w:t>H5Pset_data_transform(dxpl_id_vtrans,“x+2”);</w:t>
                  </w:r>
                </w:p>
                <w:p w:rsidR="00C73FDC" w:rsidRDefault="00C73FDC" w:rsidP="00977F8D">
                  <w:pPr>
                    <w:pStyle w:val="PlainText"/>
                    <w:ind w:left="720"/>
                    <w:jc w:val="left"/>
                  </w:pPr>
                </w:p>
                <w:p w:rsidR="00C73FDC" w:rsidRDefault="00C73FDC" w:rsidP="00977F8D">
                  <w:pPr>
                    <w:pStyle w:val="PlainText"/>
                    <w:ind w:left="720"/>
                    <w:jc w:val="left"/>
                  </w:pPr>
                  <w:r>
                    <w:t>/* call H5Dread */</w:t>
                  </w:r>
                </w:p>
                <w:p w:rsidR="00C73FDC" w:rsidRDefault="00C73FDC" w:rsidP="00977F8D">
                  <w:pPr>
                    <w:pStyle w:val="PlainText"/>
                    <w:ind w:left="720"/>
                    <w:jc w:val="left"/>
                  </w:pPr>
                  <w:r>
                    <w:t xml:space="preserve">status = H5Dread (dataset, H5T_NATIVE_INT, space_destA, space_src, </w:t>
                  </w:r>
                  <w:r>
                    <w:br/>
                    <w:t xml:space="preserve">                              dxpl_id_vtrans, destA )</w:t>
                  </w:r>
                </w:p>
                <w:p w:rsidR="00C73FDC" w:rsidRPr="008504C1" w:rsidRDefault="00C73FDC" w:rsidP="00977F8D">
                  <w:pPr>
                    <w:pStyle w:val="PlainText"/>
                    <w:ind w:left="720"/>
                    <w:jc w:val="left"/>
                  </w:pPr>
                  <w:r>
                    <w:t>;</w:t>
                  </w:r>
                </w:p>
              </w:txbxContent>
            </v:textbox>
            <w10:wrap type="square" anchorx="page"/>
          </v:rect>
        </w:pict>
      </w:r>
      <w:r w:rsidR="004B5B55">
        <w:t>In this example, the app</w:t>
      </w:r>
      <w:r w:rsidR="00676F98">
        <w:t>lication includes a value</w:t>
      </w:r>
      <w:r w:rsidR="004B5B55">
        <w:t xml:space="preserve"> transformation in the data transfer property list</w:t>
      </w:r>
      <w:r w:rsidR="00C95704" w:rsidRPr="009B4503">
        <w:t xml:space="preserve"> </w:t>
      </w:r>
      <w:r w:rsidR="004B5B55">
        <w:t xml:space="preserve">for the H5Dread call. The transformation specifies that the integer value </w:t>
      </w:r>
      <w:r w:rsidR="00FD72D2">
        <w:t>“</w:t>
      </w:r>
      <w:r w:rsidR="004B5B55">
        <w:t>2</w:t>
      </w:r>
      <w:r w:rsidR="00FD72D2">
        <w:t>”</w:t>
      </w:r>
      <w:r w:rsidR="004B5B55">
        <w:t xml:space="preserve"> should be added to each element in the region of interest before it is copied to the application’s memory buffer.  </w:t>
      </w:r>
    </w:p>
    <w:p w:rsidR="007F0F65" w:rsidRDefault="007F0F65">
      <w:pPr>
        <w:spacing w:after="0"/>
        <w:jc w:val="left"/>
        <w:rPr>
          <w:rFonts w:asciiTheme="majorHAnsi" w:eastAsiaTheme="majorEastAsia" w:hAnsiTheme="majorHAnsi" w:cstheme="majorBidi"/>
          <w:b/>
          <w:bCs/>
          <w:color w:val="000000" w:themeColor="text1"/>
          <w:sz w:val="26"/>
          <w:szCs w:val="26"/>
        </w:rPr>
      </w:pPr>
    </w:p>
    <w:p w:rsidR="00CE7FFD" w:rsidRDefault="00CE7FFD" w:rsidP="00BE25A2">
      <w:pPr>
        <w:pStyle w:val="Heading2"/>
      </w:pPr>
      <w:r>
        <w:t>Example B</w:t>
      </w:r>
    </w:p>
    <w:p w:rsidR="006C11C7" w:rsidRDefault="00C67802" w:rsidP="00C67802">
      <w:r>
        <w:t>In the second</w:t>
      </w:r>
      <w:r w:rsidR="00CE7FFD">
        <w:t xml:space="preserve"> example, the application’s memory buffer is a </w:t>
      </w:r>
      <w:r>
        <w:t>2 x 16</w:t>
      </w:r>
      <w:r w:rsidR="00CE7FFD">
        <w:t xml:space="preserve"> array</w:t>
      </w:r>
      <w:r>
        <w:t>. The 16 elements read will be distributed non-sequentially in the application’s buffer, as described by a hyperslab selection in the memory dataspace parameter.</w:t>
      </w:r>
      <w:r w:rsidRPr="00C67802">
        <w:t xml:space="preserve"> </w:t>
      </w:r>
    </w:p>
    <w:p w:rsidR="00C67802" w:rsidRPr="003C149D" w:rsidRDefault="00C67802" w:rsidP="00C67802">
      <w:r w:rsidRPr="003C149D">
        <w:t xml:space="preserve">The </w:t>
      </w:r>
      <w:r>
        <w:t xml:space="preserve">application </w:t>
      </w:r>
      <w:r w:rsidRPr="003C149D">
        <w:t xml:space="preserve">memory </w:t>
      </w:r>
      <w:r>
        <w:t>buffer characteristics are:</w:t>
      </w:r>
    </w:p>
    <w:p w:rsidR="00C67802" w:rsidRPr="003C149D" w:rsidRDefault="00C67802" w:rsidP="00C67802">
      <w:pPr>
        <w:pStyle w:val="ListNumber2"/>
        <w:numPr>
          <w:ilvl w:val="0"/>
          <w:numId w:val="40"/>
        </w:numPr>
        <w:spacing w:after="0"/>
      </w:pPr>
      <w:r>
        <w:t>Number of dimensions: 2</w:t>
      </w:r>
    </w:p>
    <w:p w:rsidR="00C67802" w:rsidRPr="003C149D" w:rsidRDefault="00C67802" w:rsidP="00C67802">
      <w:pPr>
        <w:pStyle w:val="ListNumber2"/>
        <w:numPr>
          <w:ilvl w:val="0"/>
          <w:numId w:val="38"/>
        </w:numPr>
        <w:spacing w:after="0"/>
      </w:pPr>
      <w:r w:rsidRPr="003C149D">
        <w:t xml:space="preserve">Dimension sizes: </w:t>
      </w:r>
      <w:r>
        <w:t>2 x 16</w:t>
      </w:r>
    </w:p>
    <w:p w:rsidR="00C67802" w:rsidRPr="003C149D" w:rsidRDefault="00C67802" w:rsidP="00C67802">
      <w:pPr>
        <w:pStyle w:val="ListNumber2"/>
        <w:numPr>
          <w:ilvl w:val="0"/>
          <w:numId w:val="38"/>
        </w:numPr>
        <w:spacing w:after="0"/>
      </w:pPr>
      <w:r>
        <w:t>64 b</w:t>
      </w:r>
      <w:r w:rsidRPr="003C149D">
        <w:t>it Integer atomic datatype</w:t>
      </w:r>
    </w:p>
    <w:p w:rsidR="00C67802" w:rsidRDefault="00C67802" w:rsidP="00C67802">
      <w:pPr>
        <w:pStyle w:val="ListNumber2"/>
        <w:numPr>
          <w:ilvl w:val="0"/>
          <w:numId w:val="38"/>
        </w:numPr>
        <w:spacing w:after="0"/>
      </w:pPr>
      <w:r w:rsidRPr="003C149D">
        <w:t>Big</w:t>
      </w:r>
      <w:r>
        <w:t>-e</w:t>
      </w:r>
      <w:r w:rsidRPr="003C149D">
        <w:t>ndian representation</w:t>
      </w:r>
    </w:p>
    <w:p w:rsidR="00C67802" w:rsidRPr="003C149D" w:rsidRDefault="00C67802" w:rsidP="00C67802">
      <w:pPr>
        <w:pStyle w:val="ListNumber2"/>
        <w:numPr>
          <w:ilvl w:val="0"/>
          <w:numId w:val="0"/>
        </w:numPr>
        <w:spacing w:after="0"/>
        <w:ind w:left="720"/>
      </w:pPr>
    </w:p>
    <w:p w:rsidR="00C67802" w:rsidRPr="009B4503" w:rsidRDefault="00C67802" w:rsidP="00632465">
      <w:pPr>
        <w:pStyle w:val="ListNumber2"/>
        <w:numPr>
          <w:ilvl w:val="0"/>
          <w:numId w:val="0"/>
        </w:numPr>
        <w:spacing w:after="0"/>
      </w:pPr>
      <w:r w:rsidRPr="009B4503">
        <w:t>Therefore:</w:t>
      </w:r>
    </w:p>
    <w:p w:rsidR="00C67802" w:rsidRPr="009B4503" w:rsidRDefault="00C67802" w:rsidP="00632465">
      <w:pPr>
        <w:pStyle w:val="ListNumber2"/>
        <w:numPr>
          <w:ilvl w:val="0"/>
          <w:numId w:val="37"/>
        </w:numPr>
        <w:spacing w:after="0"/>
      </w:pPr>
      <w:r w:rsidRPr="009B4503">
        <w:t>Total cells in array equals</w:t>
      </w:r>
      <w:r>
        <w:t>:</w:t>
      </w:r>
      <w:r w:rsidRPr="009B4503">
        <w:t xml:space="preserve">  </w:t>
      </w:r>
      <w:r>
        <w:t>2 * 16 = 32</w:t>
      </w:r>
    </w:p>
    <w:p w:rsidR="00C67802" w:rsidRDefault="00C67802" w:rsidP="006C11C7">
      <w:pPr>
        <w:pStyle w:val="ListNumber2"/>
        <w:numPr>
          <w:ilvl w:val="0"/>
          <w:numId w:val="37"/>
        </w:numPr>
        <w:spacing w:after="0"/>
      </w:pPr>
      <w:r w:rsidRPr="009B4503">
        <w:t>Size of array is</w:t>
      </w:r>
      <w:r>
        <w:t xml:space="preserve">: </w:t>
      </w:r>
      <w:r w:rsidRPr="009B4503">
        <w:t xml:space="preserve"> </w:t>
      </w:r>
      <w:r>
        <w:t>32</w:t>
      </w:r>
      <w:r w:rsidRPr="009B4503">
        <w:t xml:space="preserve"> * </w:t>
      </w:r>
      <w:r>
        <w:t>8</w:t>
      </w:r>
      <w:r w:rsidRPr="009B4503">
        <w:t xml:space="preserve"> bytes  = </w:t>
      </w:r>
      <w:r>
        <w:t>256</w:t>
      </w:r>
      <w:r w:rsidRPr="009B4503">
        <w:t xml:space="preserve"> bytes </w:t>
      </w:r>
    </w:p>
    <w:p w:rsidR="006C11C7" w:rsidRPr="009B4503" w:rsidRDefault="006C11C7" w:rsidP="006C11C7">
      <w:pPr>
        <w:pStyle w:val="ListNumber2"/>
        <w:numPr>
          <w:ilvl w:val="0"/>
          <w:numId w:val="0"/>
        </w:numPr>
        <w:spacing w:after="0"/>
        <w:ind w:left="720"/>
      </w:pPr>
    </w:p>
    <w:p w:rsidR="00CE7FFD" w:rsidRPr="003C149D" w:rsidRDefault="00F04D10" w:rsidP="006C11C7">
      <w:r>
        <w:rPr>
          <w:noProof/>
          <w:lang w:eastAsia="zh-TW"/>
        </w:rPr>
        <w:pict>
          <v:rect id="_x0000_s1029" style="position:absolute;left:0;text-align:left;margin-left:53.25pt;margin-top:39.15pt;width:505.5pt;height:348.55pt;z-index:-251652096;mso-wrap-distance-left:7.2pt;mso-wrap-distance-top:7.2pt;mso-wrap-distance-right:7.2pt;mso-wrap-distance-bottom:7.2pt;mso-position-horizontal:absolute;mso-position-horizontal-relative:page;mso-position-vertical:absolute;mso-position-vertical-relative:text;mso-width-relative:margin;mso-height-relative:margin" fillcolor="#dbe5f1 [660]" stroked="f" strokecolor="#90b5e3 [1279]" strokeweight="6pt">
            <v:shadow on="t" color="#2f6ebe [2495]" opacity=".5" offset="6pt,6pt"/>
            <v:textbox style="mso-next-textbox:#_x0000_s1029" inset=",7.2pt,,7.2pt">
              <w:txbxContent>
                <w:p w:rsidR="00C73FDC" w:rsidRDefault="00C73FDC" w:rsidP="00CE7FFD">
                  <w:pPr>
                    <w:rPr>
                      <w:b/>
                    </w:rPr>
                  </w:pPr>
                  <w:r>
                    <w:rPr>
                      <w:b/>
                    </w:rPr>
                    <w:t>Example B:  H5Dread setup and call</w:t>
                  </w:r>
                </w:p>
                <w:p w:rsidR="00C73FDC" w:rsidRDefault="00C73FDC" w:rsidP="00CE7FFD">
                  <w:r>
                    <w:t>The application’s memory buffer and dataspace are both 2 x 16. A hyperslab selection on the memory dataspace specifies the 16 elements that will be updated by the read. The C code to allocate the memory buffer, define the dataspace, select the hyperslab, and make the read call is shown here:</w:t>
                  </w:r>
                </w:p>
                <w:p w:rsidR="00C73FDC" w:rsidRDefault="00C73FDC" w:rsidP="00CE7FFD">
                  <w:pPr>
                    <w:pStyle w:val="PlainText"/>
                    <w:ind w:left="720"/>
                  </w:pPr>
                  <w:r>
                    <w:t>/* memory buffer */</w:t>
                  </w:r>
                </w:p>
                <w:p w:rsidR="00C73FDC" w:rsidRDefault="00C73FDC" w:rsidP="00CE7FFD">
                  <w:pPr>
                    <w:pStyle w:val="PlainText"/>
                    <w:ind w:left="720"/>
                  </w:pPr>
                  <w:r>
                    <w:t>int destB[2][16];</w:t>
                  </w:r>
                </w:p>
                <w:p w:rsidR="00C73FDC" w:rsidRDefault="00C73FDC" w:rsidP="00CE7FFD">
                  <w:pPr>
                    <w:pStyle w:val="PlainText"/>
                    <w:ind w:left="720"/>
                  </w:pPr>
                </w:p>
                <w:p w:rsidR="00C73FDC" w:rsidRDefault="00C73FDC" w:rsidP="00CE7FFD">
                  <w:pPr>
                    <w:pStyle w:val="PlainText"/>
                    <w:ind w:left="720"/>
                  </w:pPr>
                  <w:r>
                    <w:t xml:space="preserve">  ...</w:t>
                  </w:r>
                </w:p>
                <w:p w:rsidR="00C73FDC" w:rsidRDefault="00C73FDC" w:rsidP="00CE7FFD">
                  <w:pPr>
                    <w:pStyle w:val="PlainText"/>
                    <w:ind w:left="720"/>
                  </w:pPr>
                </w:p>
                <w:p w:rsidR="00C73FDC" w:rsidRDefault="00C73FDC" w:rsidP="00CE7FFD">
                  <w:pPr>
                    <w:pStyle w:val="PlainText"/>
                    <w:ind w:left="720"/>
                  </w:pPr>
                  <w:r>
                    <w:t>/* define memory dataspace */</w:t>
                  </w:r>
                </w:p>
                <w:p w:rsidR="00C73FDC" w:rsidRDefault="00C73FDC" w:rsidP="00CE7FFD">
                  <w:pPr>
                    <w:pStyle w:val="PlainText"/>
                    <w:ind w:left="720"/>
                  </w:pPr>
                  <w:r>
                    <w:t>dims_destB[0] = 2; dims_destB[1] = 16;</w:t>
                  </w:r>
                </w:p>
                <w:p w:rsidR="00C73FDC" w:rsidRDefault="00C73FDC" w:rsidP="00CE7FFD">
                  <w:pPr>
                    <w:pStyle w:val="PlainText"/>
                    <w:ind w:left="720"/>
                  </w:pPr>
                  <w:r>
                    <w:t>space_destB = H5Screate_simple(2,dims_destB,NULL);</w:t>
                  </w:r>
                </w:p>
                <w:p w:rsidR="00C73FDC" w:rsidRDefault="00C73FDC" w:rsidP="00CE7FFD">
                  <w:pPr>
                    <w:pStyle w:val="PlainText"/>
                    <w:ind w:left="720"/>
                  </w:pPr>
                </w:p>
                <w:p w:rsidR="00C73FDC" w:rsidRDefault="00C73FDC" w:rsidP="00632465">
                  <w:pPr>
                    <w:pStyle w:val="PlainText"/>
                    <w:ind w:left="720"/>
                  </w:pPr>
                  <w:r>
                    <w:t>/* define memory hyperslab selection */</w:t>
                  </w:r>
                </w:p>
                <w:p w:rsidR="00C73FDC" w:rsidRDefault="00C73FDC" w:rsidP="00632465">
                  <w:pPr>
                    <w:pStyle w:val="PlainText"/>
                    <w:ind w:left="720"/>
                  </w:pPr>
                  <w:r>
                    <w:t>start_destB[0] = 0; start_destB[1] = 0;</w:t>
                  </w:r>
                </w:p>
                <w:p w:rsidR="00C73FDC" w:rsidRDefault="00C73FDC" w:rsidP="00632465">
                  <w:pPr>
                    <w:pStyle w:val="PlainText"/>
                    <w:ind w:left="720"/>
                  </w:pPr>
                  <w:r>
                    <w:t>block_destB[0] = 2; block_destB[1] = 1;</w:t>
                  </w:r>
                </w:p>
                <w:p w:rsidR="00C73FDC" w:rsidRDefault="00C73FDC" w:rsidP="00632465">
                  <w:pPr>
                    <w:pStyle w:val="PlainText"/>
                    <w:ind w:left="720"/>
                  </w:pPr>
                  <w:r>
                    <w:t>count_destB[0] = 1;  count_destB[1] = 8;</w:t>
                  </w:r>
                </w:p>
                <w:p w:rsidR="00C73FDC" w:rsidRDefault="00C73FDC" w:rsidP="00632465">
                  <w:pPr>
                    <w:pStyle w:val="PlainText"/>
                    <w:ind w:left="720"/>
                  </w:pPr>
                  <w:r>
                    <w:t>stride_destB[0] = 2;  stride_destB[1] = 2;</w:t>
                  </w:r>
                </w:p>
                <w:p w:rsidR="00C73FDC" w:rsidRDefault="00C73FDC" w:rsidP="00CE7FFD">
                  <w:pPr>
                    <w:pStyle w:val="PlainText"/>
                    <w:ind w:left="720"/>
                    <w:jc w:val="left"/>
                  </w:pPr>
                  <w:r>
                    <w:t>status = H5Sselect_hyperslab(space_destB, H5S_SELECT_SET, start_destB,</w:t>
                  </w:r>
                  <w:r>
                    <w:br/>
                    <w:t xml:space="preserve">                              stride_destB, count_destB, block_destB);</w:t>
                  </w:r>
                  <w:r>
                    <w:br/>
                  </w:r>
                </w:p>
                <w:p w:rsidR="00C73FDC" w:rsidRDefault="00C73FDC" w:rsidP="00CE7FFD">
                  <w:pPr>
                    <w:pStyle w:val="PlainText"/>
                    <w:ind w:left="720"/>
                    <w:jc w:val="left"/>
                  </w:pPr>
                  <w:r>
                    <w:t>/* call H5Dread */</w:t>
                  </w:r>
                </w:p>
                <w:p w:rsidR="00C73FDC" w:rsidRPr="008504C1" w:rsidRDefault="00C73FDC" w:rsidP="006C11C7">
                  <w:pPr>
                    <w:ind w:left="720"/>
                    <w:jc w:val="left"/>
                  </w:pPr>
                  <w:r>
                    <w:t>status = H5Dread (dataset, H5T_NATIVE_INT, space_destB, space_src, H5P_DEFAULT, destB);</w:t>
                  </w:r>
                </w:p>
              </w:txbxContent>
            </v:textbox>
            <w10:wrap type="square" anchorx="page"/>
          </v:rect>
        </w:pict>
      </w:r>
      <w:r w:rsidR="00C67802">
        <w:t xml:space="preserve">No </w:t>
      </w:r>
      <w:r w:rsidR="00632465">
        <w:t>value transformation is applied in this example.</w:t>
      </w:r>
      <w:r w:rsidR="00CE7FFD">
        <w:t xml:space="preserve"> </w:t>
      </w:r>
    </w:p>
    <w:p w:rsidR="00A77AA1" w:rsidRDefault="00A77AA1" w:rsidP="00A77AA1">
      <w:pPr>
        <w:pStyle w:val="Heading1"/>
      </w:pPr>
      <w:r>
        <w:t>Data Flow Pipeline</w:t>
      </w:r>
    </w:p>
    <w:p w:rsidR="00015D6B" w:rsidRDefault="00A77AA1" w:rsidP="00337431">
      <w:r w:rsidRPr="00B54CF7">
        <w:t xml:space="preserve">The </w:t>
      </w:r>
      <w:r>
        <w:t xml:space="preserve">HDF5 library </w:t>
      </w:r>
      <w:r w:rsidR="00015D6B">
        <w:t>performs a series of</w:t>
      </w:r>
      <w:r w:rsidR="0087773E">
        <w:t xml:space="preserve"> steps when H5Dread is called. For datasets with chunked storage, each chunk that contains data to be read is individually processed.  After all of the chunks have been read and processed, the library returns from the H5Dread call.</w:t>
      </w:r>
    </w:p>
    <w:p w:rsidR="00A77AA1" w:rsidRDefault="00A77AA1" w:rsidP="00337431">
      <w:r>
        <w:t xml:space="preserve">The steps in the </w:t>
      </w:r>
      <w:r w:rsidR="0087773E">
        <w:t>data fl</w:t>
      </w:r>
      <w:r w:rsidR="008A2496">
        <w:t xml:space="preserve">ow </w:t>
      </w:r>
      <w:r>
        <w:t>processing pipeline for the</w:t>
      </w:r>
      <w:r w:rsidR="0087773E">
        <w:t xml:space="preserve"> H5Dread call are detailed here, using the examples outlined in the previous section to illustrate the process.</w:t>
      </w:r>
    </w:p>
    <w:p w:rsidR="00A77AA1" w:rsidRPr="00233E8F" w:rsidRDefault="00EE67CE" w:rsidP="00BE25A2">
      <w:pPr>
        <w:pStyle w:val="Heading2"/>
      </w:pPr>
      <w:r>
        <w:t>Step 1:</w:t>
      </w:r>
      <w:r w:rsidR="00133046">
        <w:t xml:space="preserve"> </w:t>
      </w:r>
      <w:r>
        <w:t xml:space="preserve"> </w:t>
      </w:r>
      <w:r w:rsidR="00A77AA1" w:rsidRPr="009440CD">
        <w:t xml:space="preserve">Read chunk from disk </w:t>
      </w:r>
    </w:p>
    <w:p w:rsidR="00A77AA1" w:rsidRDefault="00A77AA1" w:rsidP="00337431">
      <w:r w:rsidRPr="00233E8F">
        <w:t>The HDF5 library read</w:t>
      </w:r>
      <w:r w:rsidR="00CE7FFD">
        <w:t>s</w:t>
      </w:r>
      <w:r w:rsidRPr="00233E8F">
        <w:t xml:space="preserve"> a chunk of the dataset </w:t>
      </w:r>
      <w:r w:rsidR="00382968">
        <w:t xml:space="preserve">that contains data in the region of interest </w:t>
      </w:r>
      <w:r w:rsidRPr="00233E8F">
        <w:t>from disk.</w:t>
      </w:r>
      <w:r w:rsidR="0087773E">
        <w:t xml:space="preserve"> For the given examples, chunk A would be read the first time this step executes.</w:t>
      </w:r>
      <w:r w:rsidR="000F61E3">
        <w:t xml:space="preserve">  </w:t>
      </w:r>
      <w:r w:rsidR="00382968">
        <w:t>Steps 2-9 are applied to each chunk.</w:t>
      </w:r>
    </w:p>
    <w:p w:rsidR="000F61E3" w:rsidRDefault="000F61E3" w:rsidP="00337431">
      <w:r>
        <w:t xml:space="preserve">If </w:t>
      </w:r>
      <w:r w:rsidR="00FA6087">
        <w:t>one or more filters</w:t>
      </w:r>
      <w:r>
        <w:t xml:space="preserve"> were applied when the dataset was written, as they were in th</w:t>
      </w:r>
      <w:r w:rsidR="00FA6087">
        <w:t>e given examples, processing continues with Step 2. Otherwise, processing continues with Step 3.</w:t>
      </w:r>
    </w:p>
    <w:p w:rsidR="0087773E" w:rsidRDefault="00EE67CE" w:rsidP="00BE25A2">
      <w:pPr>
        <w:pStyle w:val="Heading2"/>
      </w:pPr>
      <w:r>
        <w:t xml:space="preserve">Step 2: </w:t>
      </w:r>
      <w:r w:rsidR="0087773E">
        <w:t xml:space="preserve"> Reverse filter(s)</w:t>
      </w:r>
    </w:p>
    <w:p w:rsidR="009218B8" w:rsidRDefault="00F04D10" w:rsidP="0087773E">
      <w:r>
        <w:rPr>
          <w:noProof/>
        </w:rPr>
        <w:pict>
          <v:rect id="_x0000_s1031" style="position:absolute;left:0;text-align:left;margin-left:53.25pt;margin-top:21.7pt;width:505.5pt;height:175.9pt;z-index:-251649024;mso-wrap-distance-left:14.4pt;mso-wrap-distance-top:7.2pt;mso-wrap-distance-right:14.4pt;mso-wrap-distance-bottom:7.2pt;mso-position-horizontal:absolute;mso-position-horizontal-relative:page;mso-position-vertical:absolute;mso-position-vertical-relative:text;mso-width-relative:margin;mso-height-relative:margin" fillcolor="#dbe5f1 [660]" stroked="f" strokecolor="#90b5e3 [1279]" strokeweight="6pt">
            <v:shadow on="t" color="#2f6ebe [2495]" opacity=".5" offset="6pt,6pt"/>
            <v:textbox style="mso-next-textbox:#_x0000_s1031" inset=",7.2pt,,7.2pt">
              <w:txbxContent>
                <w:p w:rsidR="00C73FDC" w:rsidRDefault="00C73FDC" w:rsidP="00FA6087">
                  <w:pPr>
                    <w:rPr>
                      <w:b/>
                    </w:rPr>
                  </w:pPr>
                  <w:r>
                    <w:rPr>
                      <w:b/>
                    </w:rPr>
                    <w:t>Filters in HDF5</w:t>
                  </w:r>
                </w:p>
                <w:p w:rsidR="00C73FDC" w:rsidRDefault="00C73FDC" w:rsidP="00FA6087">
                  <w:r>
                    <w:t>The HDF5 library allows applications to specify filters to apply when a dataset is written to an HDF5 file via the H5Pset_filter call. These filters perform operations such as compression, encryption, and checksum computation. Each filter operation applied when a dataset is written must be “reversed” when the dataset is read. For instance, if a dataset was compressed when written, it must be uncompressed when read.</w:t>
                  </w:r>
                </w:p>
                <w:p w:rsidR="00C73FDC" w:rsidRPr="008504C1" w:rsidRDefault="00C73FDC" w:rsidP="00FA6087">
                  <w:r>
                    <w:t>If multiple filters are specified for the write, the application controls the order in which the filter operations are applied to the dataset. The read operation reverses the filter operations in the opposite order to the one used when the dataset was written. That is, the last filter applied when writing is the first filter reversed when reading, and so on.</w:t>
                  </w:r>
                </w:p>
              </w:txbxContent>
            </v:textbox>
            <w10:wrap type="topAndBottom" anchorx="page"/>
          </v:rect>
        </w:pict>
      </w:r>
      <w:r w:rsidR="009218B8">
        <w:t xml:space="preserve">In dataset D, </w:t>
      </w:r>
      <w:r w:rsidR="00025E76">
        <w:t xml:space="preserve">two filters were applied </w:t>
      </w:r>
      <w:r w:rsidR="00FA6087">
        <w:t xml:space="preserve">when the data was written. </w:t>
      </w:r>
      <w:r w:rsidR="00025E76">
        <w:t>The DEFLATE compression filter was applied first, followed by the Fletcher 32 checksum filters. The</w:t>
      </w:r>
      <w:r w:rsidR="003B1ADD">
        <w:t xml:space="preserve"> last filter applied when the dataset was written, the checksum filter,</w:t>
      </w:r>
      <w:r w:rsidR="009E5746">
        <w:t xml:space="preserve"> is reversed</w:t>
      </w:r>
      <w:r w:rsidR="00025E76">
        <w:t xml:space="preserve"> first in </w:t>
      </w:r>
      <w:r w:rsidR="003B1ADD">
        <w:t>the H5Dread processing pipeline.</w:t>
      </w:r>
    </w:p>
    <w:p w:rsidR="00A77AA1" w:rsidRPr="00233E8F" w:rsidRDefault="00A77AA1" w:rsidP="009E5746">
      <w:pPr>
        <w:pStyle w:val="Heading3"/>
      </w:pPr>
      <w:r w:rsidRPr="00233E8F">
        <w:t>Compute and verify checksum</w:t>
      </w:r>
    </w:p>
    <w:p w:rsidR="00A77AA1" w:rsidRDefault="00F04D10" w:rsidP="00BE25A2">
      <w:pPr>
        <w:spacing w:after="0"/>
      </w:pPr>
      <w:r>
        <w:rPr>
          <w:noProof/>
          <w:lang w:eastAsia="zh-TW"/>
        </w:rPr>
        <w:pict>
          <v:rect id="_x0000_s1030" style="position:absolute;left:0;text-align:left;margin-left:53.25pt;margin-top:1in;width:505.5pt;height:63.2pt;z-index:-251650048;mso-wrap-distance-left:14.4pt;mso-wrap-distance-top:7.2pt;mso-wrap-distance-right:14.4pt;mso-wrap-distance-bottom:7.2pt;mso-position-horizontal:absolute;mso-position-horizontal-relative:page;mso-position-vertical:absolute;mso-position-vertical-relative:text;mso-width-relative:margin;mso-height-relative:margin" fillcolor="#dbe5f1 [660]" stroked="f" strokecolor="#90b5e3 [1279]" strokeweight="6pt">
            <v:shadow on="t" color="#2f6ebe [2495]" opacity=".5" offset="6pt,6pt"/>
            <v:textbox style="mso-next-textbox:#_x0000_s1030" inset=",7.2pt,,7.2pt">
              <w:txbxContent>
                <w:p w:rsidR="00C73FDC" w:rsidRDefault="00C73FDC" w:rsidP="009E5746">
                  <w:pPr>
                    <w:rPr>
                      <w:b/>
                    </w:rPr>
                  </w:pPr>
                  <w:r>
                    <w:rPr>
                      <w:b/>
                    </w:rPr>
                    <w:t>Checksum error detection</w:t>
                  </w:r>
                </w:p>
                <w:p w:rsidR="00C73FDC" w:rsidRDefault="00C73FDC" w:rsidP="00254FB2">
                  <w:r>
                    <w:t>Checksum error detection is enabled by default. H5Pset_edc_check can be used to disable checksum error detection</w:t>
                  </w:r>
                </w:p>
                <w:p w:rsidR="00C73FDC" w:rsidRPr="008504C1" w:rsidRDefault="00C73FDC" w:rsidP="00254FB2">
                  <w:r>
                    <w:t>.</w:t>
                  </w:r>
                </w:p>
              </w:txbxContent>
            </v:textbox>
            <w10:wrap type="square" anchorx="page"/>
          </v:rect>
        </w:pict>
      </w:r>
      <w:r w:rsidR="00A77AA1" w:rsidRPr="00233E8F">
        <w:t xml:space="preserve">Using memory in the application’s memory space (heap) that is </w:t>
      </w:r>
      <w:r w:rsidR="00A77AA1" w:rsidRPr="009E5746">
        <w:t>managed by the HDF5 library</w:t>
      </w:r>
      <w:r w:rsidR="00A77AA1" w:rsidRPr="00233E8F">
        <w:rPr>
          <w:i/>
        </w:rPr>
        <w:t xml:space="preserve">, </w:t>
      </w:r>
      <w:r w:rsidR="00A77AA1" w:rsidRPr="00233E8F">
        <w:t xml:space="preserve">the HDF5 library computes the checksum for the </w:t>
      </w:r>
      <w:r w:rsidR="00AC2FF4">
        <w:t xml:space="preserve">current </w:t>
      </w:r>
      <w:r w:rsidR="00A77AA1" w:rsidRPr="00233E8F">
        <w:t xml:space="preserve">chunk and compares it to the saved value. </w:t>
      </w:r>
      <w:r w:rsidR="00A77AA1" w:rsidRPr="00677B5E">
        <w:t>If there is a checksum mismatch and erro</w:t>
      </w:r>
      <w:r w:rsidR="00254FB2">
        <w:t>r detection is enabled</w:t>
      </w:r>
      <w:r w:rsidR="00A77AA1" w:rsidRPr="00677B5E">
        <w:t>, the H5Dread call will return an error at this point. Otherwise, process</w:t>
      </w:r>
      <w:r w:rsidR="009E5746">
        <w:t>ing continues</w:t>
      </w:r>
      <w:r w:rsidR="00A77AA1" w:rsidRPr="00677B5E">
        <w:t>.</w:t>
      </w:r>
    </w:p>
    <w:p w:rsidR="00A77AA1" w:rsidRPr="00233E8F" w:rsidRDefault="00A77AA1" w:rsidP="00254FB2">
      <w:pPr>
        <w:pStyle w:val="Heading3"/>
      </w:pPr>
      <w:r w:rsidRPr="00233E8F">
        <w:t>Uncompress data</w:t>
      </w:r>
    </w:p>
    <w:p w:rsidR="009C2AD9" w:rsidRDefault="00A77AA1" w:rsidP="00337431">
      <w:r w:rsidRPr="00233E8F">
        <w:t xml:space="preserve">Again using memory in the application’s memory space (heap) that is </w:t>
      </w:r>
      <w:r w:rsidRPr="00254FB2">
        <w:t>managed by the HDF5 library</w:t>
      </w:r>
      <w:r w:rsidRPr="00233E8F">
        <w:rPr>
          <w:i/>
        </w:rPr>
        <w:t xml:space="preserve">, </w:t>
      </w:r>
      <w:r w:rsidRPr="00233E8F">
        <w:t xml:space="preserve">the </w:t>
      </w:r>
      <w:r w:rsidR="00FA6087">
        <w:t xml:space="preserve">DEFLATE filter is reversed and the </w:t>
      </w:r>
      <w:r w:rsidR="00AC2FF4">
        <w:t xml:space="preserve">current </w:t>
      </w:r>
      <w:r w:rsidRPr="00233E8F">
        <w:t xml:space="preserve">chunk is uncompressed. </w:t>
      </w:r>
    </w:p>
    <w:p w:rsidR="003B1ADD" w:rsidRDefault="00F04D10" w:rsidP="00BE25A2">
      <w:pPr>
        <w:pStyle w:val="Heading2"/>
      </w:pPr>
      <w:r>
        <w:rPr>
          <w:noProof/>
        </w:rPr>
        <w:pict>
          <v:rect id="_x0000_s1033" style="position:absolute;left:0;text-align:left;margin-left:-3.7pt;margin-top:34.05pt;width:505.5pt;height:144.6pt;z-index:251668480;mso-wrap-distance-left:14.4pt;mso-wrap-distance-top:7.2pt;mso-wrap-distance-right:14.4pt;mso-wrap-distance-bottom:7.2pt;mso-position-horizontal:absolute;mso-position-vertical:absolute;mso-width-relative:margin;mso-height-relative:margin" fillcolor="#dbe5f1 [660]" stroked="f" strokecolor="#90b5e3 [1279]" strokeweight="6pt">
            <v:shadow on="t" color="#2f6ebe [2495]" opacity=".5" offset="6pt,6pt"/>
            <v:textbox style="mso-next-textbox:#_x0000_s1033" inset=",7.2pt,,7.2pt">
              <w:txbxContent>
                <w:p w:rsidR="00C73FDC" w:rsidRDefault="00C73FDC" w:rsidP="001C5EFC">
                  <w:pPr>
                    <w:rPr>
                      <w:b/>
                    </w:rPr>
                  </w:pPr>
                  <w:r>
                    <w:rPr>
                      <w:b/>
                    </w:rPr>
                    <w:t>HDF5 chunk cache</w:t>
                  </w:r>
                </w:p>
                <w:p w:rsidR="00C73FDC" w:rsidRDefault="00C73FDC" w:rsidP="001C5EFC">
                  <w:pPr>
                    <w:rPr>
                      <w:b/>
                    </w:rPr>
                  </w:pPr>
                  <w:r>
                    <w:t xml:space="preserve">Every HDF5 dataset with the chunked storage format has an </w:t>
                  </w:r>
                  <w:r>
                    <w:rPr>
                      <w:i/>
                    </w:rPr>
                    <w:t xml:space="preserve">HDF5 chunk cache </w:t>
                  </w:r>
                  <w:r>
                    <w:t xml:space="preserve">associated with it. </w:t>
                  </w:r>
                  <w:r w:rsidRPr="00677B5E">
                    <w:t xml:space="preserve">The HDF5 chunk cache for the dataset is allocated from the application’s memory and </w:t>
                  </w:r>
                  <w:r w:rsidRPr="001C5EFC">
                    <w:t>managed by the HDF5 library.</w:t>
                  </w:r>
                  <w:r w:rsidRPr="00677B5E">
                    <w:rPr>
                      <w:i/>
                    </w:rPr>
                    <w:t xml:space="preserve"> </w:t>
                  </w:r>
                  <w:r w:rsidRPr="00677B5E">
                    <w:t>As its name suggests, the cache remains allocated across multiple calls, and is used to provide performance optimizations in accessin</w:t>
                  </w:r>
                  <w:r>
                    <w:t>g data.</w:t>
                  </w:r>
                </w:p>
                <w:p w:rsidR="00C73FDC" w:rsidRPr="008504C1" w:rsidRDefault="00C73FDC" w:rsidP="001C5EFC">
                  <w:r w:rsidRPr="00677B5E">
                    <w:t xml:space="preserve">The default size of each HDF5 chunk cache </w:t>
                  </w:r>
                  <w:r>
                    <w:t xml:space="preserve">is 1 MB in HDF5 Releases 1.6.x and 1.8.x. </w:t>
                  </w:r>
                  <w:r w:rsidRPr="00677B5E">
                    <w:t>H5Pset_chunk_cache</w:t>
                  </w:r>
                  <w:r>
                    <w:t>, introduced in Release 1.8.3, allows control of the chunk cache size on a per-dataset basis</w:t>
                  </w:r>
                  <w:r w:rsidRPr="00677B5E">
                    <w:t>.</w:t>
                  </w:r>
                </w:p>
              </w:txbxContent>
            </v:textbox>
            <w10:wrap type="topAndBottom"/>
          </v:rect>
        </w:pict>
      </w:r>
      <w:r w:rsidR="003B1ADD">
        <w:t>Step 3:</w:t>
      </w:r>
      <w:r w:rsidR="00133046">
        <w:t xml:space="preserve"> </w:t>
      </w:r>
      <w:r w:rsidR="003B1ADD">
        <w:t xml:space="preserve"> Put chunk in cache or heap</w:t>
      </w:r>
    </w:p>
    <w:p w:rsidR="000F61E3" w:rsidRDefault="000F61E3" w:rsidP="000F61E3">
      <w:r>
        <w:t xml:space="preserve">If there is sufficient space in </w:t>
      </w:r>
      <w:r w:rsidR="001C5EFC">
        <w:t xml:space="preserve">dataset D’s </w:t>
      </w:r>
      <w:r w:rsidR="00A02FB2">
        <w:t>chunk cache</w:t>
      </w:r>
      <w:r w:rsidR="00FA6087">
        <w:t>, the data</w:t>
      </w:r>
      <w:r w:rsidR="001C5EFC">
        <w:t xml:space="preserve"> </w:t>
      </w:r>
      <w:r w:rsidR="00AC2FF4">
        <w:t xml:space="preserve">for the current chunk </w:t>
      </w:r>
      <w:r w:rsidR="00FA6087">
        <w:t>is stored there</w:t>
      </w:r>
      <w:r w:rsidR="00A02FB2">
        <w:t>. O</w:t>
      </w:r>
      <w:r w:rsidR="001C5EFC">
        <w:t>therwise</w:t>
      </w:r>
      <w:r w:rsidR="00A02FB2">
        <w:t>,</w:t>
      </w:r>
      <w:r w:rsidR="00FA6087">
        <w:t xml:space="preserve"> </w:t>
      </w:r>
      <w:r w:rsidR="001C5EFC">
        <w:t xml:space="preserve">it is </w:t>
      </w:r>
      <w:r w:rsidR="00E51BA1">
        <w:t xml:space="preserve">temporarily </w:t>
      </w:r>
      <w:r w:rsidR="001C5EFC">
        <w:t>stored on the heap in memory managed by the HDF5 library.</w:t>
      </w:r>
      <w:r w:rsidR="00AC2FF4">
        <w:t xml:space="preserve"> </w:t>
      </w:r>
      <w:r w:rsidR="00AC2FF4" w:rsidRPr="00677B5E">
        <w:t xml:space="preserve">Data in the chunk cache </w:t>
      </w:r>
      <w:r w:rsidR="00AC2FF4">
        <w:t>always has the disk datatype representation and is always in the “filters reversed” form.</w:t>
      </w:r>
    </w:p>
    <w:p w:rsidR="001C5EFC" w:rsidRDefault="001C5EFC" w:rsidP="000F61E3">
      <w:r>
        <w:t>In the given examples, the uncompressed data for the current chunk will be stored. A</w:t>
      </w:r>
      <w:r w:rsidRPr="00677B5E">
        <w:t xml:space="preserve"> chu</w:t>
      </w:r>
      <w:r w:rsidR="00E51BA1">
        <w:t>n</w:t>
      </w:r>
      <w:r w:rsidRPr="00677B5E">
        <w:t xml:space="preserve">k cache </w:t>
      </w:r>
      <w:r>
        <w:t>of at least 64 bytes is needed to hold a single chunk of uncompressed data for dataset D.</w:t>
      </w:r>
    </w:p>
    <w:p w:rsidR="00A77AA1" w:rsidRDefault="00A77AA1" w:rsidP="00A77AA1">
      <w:pPr>
        <w:rPr>
          <w:sz w:val="22"/>
        </w:rPr>
      </w:pPr>
    </w:p>
    <w:p w:rsidR="00A77AA1" w:rsidRDefault="00BE25A2" w:rsidP="00A77AA1">
      <w:pPr>
        <w:keepNext/>
        <w:jc w:val="center"/>
      </w:pPr>
      <w:r w:rsidRPr="00BE25A2">
        <w:rPr>
          <w:noProof/>
        </w:rPr>
        <w:drawing>
          <wp:inline distT="0" distB="0" distL="0" distR="0">
            <wp:extent cx="4863753" cy="2834640"/>
            <wp:effectExtent l="19050" t="0" r="0" b="0"/>
            <wp:docPr id="6" name="Picture 6" descr="DataReadPipeline-Ste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ReadPipeline-Steps1-3.png"/>
                    <pic:cNvPicPr/>
                  </pic:nvPicPr>
                  <pic:blipFill>
                    <a:blip r:embed="rId11" cstate="print"/>
                    <a:stretch>
                      <a:fillRect/>
                    </a:stretch>
                  </pic:blipFill>
                  <pic:spPr>
                    <a:xfrm>
                      <a:off x="0" y="0"/>
                      <a:ext cx="4863753" cy="2834640"/>
                    </a:xfrm>
                    <a:prstGeom prst="rect">
                      <a:avLst/>
                    </a:prstGeom>
                  </pic:spPr>
                </pic:pic>
              </a:graphicData>
            </a:graphic>
          </wp:inline>
        </w:drawing>
      </w:r>
    </w:p>
    <w:p w:rsidR="00A77AA1" w:rsidRPr="00EE67CE" w:rsidRDefault="00A77AA1" w:rsidP="00BE25A2">
      <w:pPr>
        <w:pStyle w:val="Caption"/>
        <w:spacing w:before="120" w:after="320"/>
        <w:ind w:left="720"/>
        <w:jc w:val="left"/>
        <w:rPr>
          <w:color w:val="000000" w:themeColor="text1"/>
          <w:sz w:val="32"/>
        </w:rPr>
      </w:pPr>
      <w:r w:rsidRPr="00EE67CE">
        <w:rPr>
          <w:color w:val="000000" w:themeColor="text1"/>
          <w:sz w:val="24"/>
        </w:rPr>
        <w:t xml:space="preserve">Figure </w:t>
      </w:r>
      <w:r w:rsidR="00F04D10" w:rsidRPr="00EE67CE">
        <w:rPr>
          <w:color w:val="000000" w:themeColor="text1"/>
          <w:sz w:val="24"/>
        </w:rPr>
        <w:fldChar w:fldCharType="begin"/>
      </w:r>
      <w:r w:rsidRPr="00EE67CE">
        <w:rPr>
          <w:color w:val="000000" w:themeColor="text1"/>
          <w:sz w:val="24"/>
        </w:rPr>
        <w:instrText xml:space="preserve"> SEQ Figure \* ARABIC </w:instrText>
      </w:r>
      <w:r w:rsidR="00F04D10" w:rsidRPr="00EE67CE">
        <w:rPr>
          <w:color w:val="000000" w:themeColor="text1"/>
          <w:sz w:val="24"/>
        </w:rPr>
        <w:fldChar w:fldCharType="separate"/>
      </w:r>
      <w:r w:rsidR="00ED1A3D">
        <w:rPr>
          <w:noProof/>
          <w:color w:val="000000" w:themeColor="text1"/>
          <w:sz w:val="24"/>
        </w:rPr>
        <w:t>4</w:t>
      </w:r>
      <w:r w:rsidR="00F04D10" w:rsidRPr="00EE67CE">
        <w:rPr>
          <w:color w:val="000000" w:themeColor="text1"/>
          <w:sz w:val="24"/>
        </w:rPr>
        <w:fldChar w:fldCharType="end"/>
      </w:r>
      <w:r w:rsidRPr="00EE67CE">
        <w:rPr>
          <w:color w:val="000000" w:themeColor="text1"/>
          <w:sz w:val="24"/>
        </w:rPr>
        <w:t xml:space="preserve">: Steps 1-3 of data flow pipeline </w:t>
      </w:r>
    </w:p>
    <w:p w:rsidR="00A77AA1" w:rsidRDefault="008355D6" w:rsidP="00BE25A2">
      <w:pPr>
        <w:spacing w:after="0"/>
      </w:pPr>
      <w:r>
        <w:t xml:space="preserve">Steps 1, 2, and 3 are represented graphically in Figure 4. </w:t>
      </w:r>
      <w:r w:rsidR="00A77AA1" w:rsidRPr="00B54CF7">
        <w:t xml:space="preserve">At this point, all filters have been </w:t>
      </w:r>
      <w:r>
        <w:t>reversed</w:t>
      </w:r>
      <w:r w:rsidR="00A77AA1" w:rsidRPr="00B54CF7">
        <w:t xml:space="preserve"> (checksum and decompression in </w:t>
      </w:r>
      <w:r w:rsidR="003C768B">
        <w:t>the given examples)</w:t>
      </w:r>
      <w:r w:rsidR="00A77AA1" w:rsidRPr="00B54CF7">
        <w:t>, and the datatype matches</w:t>
      </w:r>
      <w:r w:rsidR="00A77AA1">
        <w:t xml:space="preserve"> its</w:t>
      </w:r>
      <w:r w:rsidR="00416B7C">
        <w:t xml:space="preserve"> representation in the file (32-</w:t>
      </w:r>
      <w:r w:rsidR="00A77AA1">
        <w:t xml:space="preserve">bit little-endian integer in this case). </w:t>
      </w:r>
    </w:p>
    <w:p w:rsidR="00960CEB" w:rsidRDefault="00A77AA1" w:rsidP="00337431">
      <w:r>
        <w:t xml:space="preserve">If no datatype conversion is needed and no value transformation is specified, </w:t>
      </w:r>
      <w:r w:rsidR="00F64D75">
        <w:t>pr</w:t>
      </w:r>
      <w:r w:rsidR="00960CEB">
        <w:t>ocessing continues with Step 9 for each chunk.</w:t>
      </w:r>
    </w:p>
    <w:p w:rsidR="00A77AA1" w:rsidRDefault="003866F9" w:rsidP="00337431">
      <w:r>
        <w:t xml:space="preserve">Example A involves </w:t>
      </w:r>
      <w:r w:rsidR="00A77AA1">
        <w:t>datatype conversion and</w:t>
      </w:r>
      <w:r>
        <w:t xml:space="preserve"> value transformation, </w:t>
      </w:r>
      <w:r w:rsidR="00382968">
        <w:t>and</w:t>
      </w:r>
      <w:r>
        <w:t xml:space="preserve"> Example B involves datatype co</w:t>
      </w:r>
      <w:r w:rsidR="00382968">
        <w:t>n</w:t>
      </w:r>
      <w:r>
        <w:t>version</w:t>
      </w:r>
      <w:r w:rsidR="00A77AA1">
        <w:t>, so Steps 4-8 are performed</w:t>
      </w:r>
      <w:r w:rsidR="00382968">
        <w:t xml:space="preserve"> for both examples</w:t>
      </w:r>
      <w:r w:rsidR="00A77AA1">
        <w:t>.</w:t>
      </w:r>
    </w:p>
    <w:p w:rsidR="00A77AA1" w:rsidRPr="00233E8F" w:rsidRDefault="00EE67CE" w:rsidP="00BE25A2">
      <w:pPr>
        <w:pStyle w:val="Heading2"/>
        <w:spacing w:after="120"/>
      </w:pPr>
      <w:r>
        <w:t xml:space="preserve">Step 4: </w:t>
      </w:r>
      <w:r w:rsidR="00133046">
        <w:t xml:space="preserve"> </w:t>
      </w:r>
      <w:r w:rsidR="00A77AA1">
        <w:t xml:space="preserve">Allocate temporary buffer for datatype conversion </w:t>
      </w:r>
      <w:r>
        <w:t>/</w:t>
      </w:r>
      <w:r w:rsidR="00A77AA1">
        <w:t xml:space="preserve"> value transformation</w:t>
      </w:r>
    </w:p>
    <w:p w:rsidR="00A77AA1" w:rsidRPr="00233E8F" w:rsidRDefault="00A77AA1" w:rsidP="00EE67CE">
      <w:r w:rsidRPr="00233E8F">
        <w:t xml:space="preserve">The first time the HDF5 library is ready to perform a datatype conversion and/or value transformation for a given H5Dread call, </w:t>
      </w:r>
      <w:r w:rsidRPr="00382968">
        <w:t>HDF5 allocates a temporary buffer</w:t>
      </w:r>
      <w:r w:rsidRPr="00233E8F">
        <w:rPr>
          <w:i/>
        </w:rPr>
        <w:t xml:space="preserve"> </w:t>
      </w:r>
      <w:r w:rsidRPr="00233E8F">
        <w:t xml:space="preserve">in the application’s memory to perform the necessary operations on the array elements in the region of interest. </w:t>
      </w:r>
    </w:p>
    <w:p w:rsidR="00630938" w:rsidRDefault="00A77AA1" w:rsidP="00630938">
      <w:r>
        <w:t xml:space="preserve">The number </w:t>
      </w:r>
      <w:r w:rsidR="00630938">
        <w:t>of bytes needed to process one dataset array element depends on the “larger” of the file and memory datatypes. In the given examples, the memory datatype (64 bit integer) is larger than the disk datatype (32 bit integer). Therefore, it will take 8 bytes (64 bits) in the temporary buffer to process one dataset array element.</w:t>
      </w:r>
    </w:p>
    <w:p w:rsidR="00A77AA1" w:rsidRDefault="00F04D10" w:rsidP="00B92B38">
      <w:pPr>
        <w:spacing w:after="0"/>
      </w:pPr>
      <w:r>
        <w:rPr>
          <w:noProof/>
        </w:rPr>
        <w:pict>
          <v:rect id="_x0000_s1034" style="position:absolute;left:0;text-align:left;margin-left:.75pt;margin-top:59.55pt;width:505.5pt;height:62.45pt;z-index:-251646976;mso-wrap-distance-left:14.4pt;mso-wrap-distance-top:7.2pt;mso-wrap-distance-right:14.4pt;mso-wrap-distance-bottom:7.2pt;mso-position-horizontal:absolute;mso-position-vertical:absolute;mso-width-relative:margin;mso-height-relative:margin" wrapcoords="-32 0 -32 21024 64 23040 192 23616 21856 23616 21856 2304 21632 0 -32 0" fillcolor="#dbe5f1 [660]" stroked="f" strokecolor="#90b5e3 [1279]" strokeweight="6pt">
            <v:shadow on="t" color="#2f6ebe [2495]" opacity=".5" offset="6pt,6pt"/>
            <v:textbox style="mso-next-textbox:#_x0000_s1034" inset=",7.2pt,,7.2pt">
              <w:txbxContent>
                <w:p w:rsidR="00C73FDC" w:rsidRDefault="00C73FDC" w:rsidP="00382968">
                  <w:pPr>
                    <w:rPr>
                      <w:b/>
                    </w:rPr>
                  </w:pPr>
                  <w:r>
                    <w:rPr>
                      <w:b/>
                    </w:rPr>
                    <w:t>Temporary buffer size</w:t>
                  </w:r>
                </w:p>
                <w:p w:rsidR="00C73FDC" w:rsidRDefault="00C73FDC" w:rsidP="00382968">
                  <w:pPr>
                    <w:jc w:val="left"/>
                  </w:pPr>
                  <w:r w:rsidRPr="00784627">
                    <w:t xml:space="preserve">The default size of the temporary buffer </w:t>
                  </w:r>
                  <w:r>
                    <w:t xml:space="preserve">used for datatype conversion and/or value transformation </w:t>
                  </w:r>
                  <w:r w:rsidRPr="00784627">
                    <w:t>is 1</w:t>
                  </w:r>
                  <w:r>
                    <w:t xml:space="preserve"> </w:t>
                  </w:r>
                  <w:r w:rsidRPr="00784627">
                    <w:t>MB in Release 1.8.2. The size can be controlled with H5Pset_buffer.</w:t>
                  </w:r>
                  <w:r>
                    <w:t xml:space="preserve"> </w:t>
                  </w:r>
                </w:p>
              </w:txbxContent>
            </v:textbox>
            <w10:wrap type="square"/>
          </v:rect>
        </w:pict>
      </w:r>
      <w:r w:rsidR="00A77AA1">
        <w:t xml:space="preserve">For the purpose of explanation, assume the temporary buffer is 64 bytes. In the given </w:t>
      </w:r>
      <w:r w:rsidR="00B92B38">
        <w:t>examples</w:t>
      </w:r>
      <w:r w:rsidR="00A77AA1">
        <w:t xml:space="preserve">, up to eight elements of the dataset </w:t>
      </w:r>
      <w:r w:rsidR="00B92B38">
        <w:t xml:space="preserve">(64 bytes in buffer/ 8 bytes per element) </w:t>
      </w:r>
      <w:r w:rsidR="00A02FB2">
        <w:t>can</w:t>
      </w:r>
      <w:r w:rsidR="00A77AA1">
        <w:t xml:space="preserve"> be resident in the temporary buffer at any given time.</w:t>
      </w:r>
    </w:p>
    <w:p w:rsidR="00B92B38" w:rsidRDefault="00B92B38" w:rsidP="00B92B38">
      <w:pPr>
        <w:spacing w:after="0"/>
      </w:pPr>
      <w:r>
        <w:t>The following steps are taken for each chunk.</w:t>
      </w:r>
    </w:p>
    <w:p w:rsidR="00A77AA1" w:rsidRPr="00233E8F" w:rsidRDefault="00EE67CE" w:rsidP="00BE25A2">
      <w:pPr>
        <w:pStyle w:val="Heading2"/>
      </w:pPr>
      <w:r>
        <w:t xml:space="preserve">Step 5: </w:t>
      </w:r>
      <w:r w:rsidR="00133046">
        <w:t xml:space="preserve"> </w:t>
      </w:r>
      <w:r w:rsidR="00A77AA1">
        <w:t>Copy</w:t>
      </w:r>
      <w:r w:rsidR="00A77AA1" w:rsidRPr="00233E8F">
        <w:t xml:space="preserve"> array</w:t>
      </w:r>
      <w:r w:rsidR="00AD7AF9">
        <w:t xml:space="preserve"> elements to </w:t>
      </w:r>
      <w:r w:rsidR="00A77AA1" w:rsidRPr="00233E8F">
        <w:t>temporary buffer</w:t>
      </w:r>
    </w:p>
    <w:p w:rsidR="00A77AA1" w:rsidRDefault="00A77AA1" w:rsidP="00EE67CE">
      <w:r>
        <w:t>Unprocessed elements in the region of interest are gathered from the chunk cache (or the HDF5-managed memory on the heap if the chunk cache was too small) into the temporary buffer. The size of the temporary buffer determines the maximum number of elements that can be gathered at one time.</w:t>
      </w:r>
    </w:p>
    <w:p w:rsidR="00A77AA1" w:rsidRDefault="00A77AA1" w:rsidP="00EE67CE">
      <w:r w:rsidRPr="00335C0B">
        <w:t xml:space="preserve">Considering </w:t>
      </w:r>
      <w:r>
        <w:t xml:space="preserve">chunk A in the </w:t>
      </w:r>
      <w:r w:rsidR="00B92B38">
        <w:t>examples</w:t>
      </w:r>
      <w:r>
        <w:t>, eight of the nine elements that are of interest will fit into the temporary buffer. Figure 5 depicts the temporary buffer at this stage of the pipeline.</w:t>
      </w:r>
    </w:p>
    <w:p w:rsidR="00A77AA1" w:rsidRDefault="00A77AA1" w:rsidP="00A77AA1">
      <w:pPr>
        <w:keepNext/>
        <w:ind w:left="360"/>
        <w:jc w:val="center"/>
      </w:pPr>
      <w:r>
        <w:rPr>
          <w:noProof/>
        </w:rPr>
        <w:drawing>
          <wp:inline distT="0" distB="0" distL="0" distR="0">
            <wp:extent cx="4572000" cy="892734"/>
            <wp:effectExtent l="0" t="0" r="0" b="0"/>
            <wp:docPr id="23" name="Picture 6" descr="DataReadPipeline-Ste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ReadPipeline-Step5.png"/>
                    <pic:cNvPicPr/>
                  </pic:nvPicPr>
                  <pic:blipFill>
                    <a:blip r:embed="rId12" cstate="print"/>
                    <a:stretch>
                      <a:fillRect/>
                    </a:stretch>
                  </pic:blipFill>
                  <pic:spPr>
                    <a:xfrm>
                      <a:off x="0" y="0"/>
                      <a:ext cx="4572000" cy="892734"/>
                    </a:xfrm>
                    <a:prstGeom prst="rect">
                      <a:avLst/>
                    </a:prstGeom>
                  </pic:spPr>
                </pic:pic>
              </a:graphicData>
            </a:graphic>
          </wp:inline>
        </w:drawing>
      </w:r>
    </w:p>
    <w:p w:rsidR="00A77AA1" w:rsidRPr="00EE67CE" w:rsidRDefault="00A77AA1" w:rsidP="00A77AA1">
      <w:pPr>
        <w:pStyle w:val="Caption"/>
        <w:spacing w:after="360"/>
        <w:ind w:left="360"/>
        <w:rPr>
          <w:color w:val="000000" w:themeColor="text1"/>
          <w:sz w:val="24"/>
          <w:szCs w:val="24"/>
        </w:rPr>
      </w:pPr>
      <w:r w:rsidRPr="00EE67CE">
        <w:rPr>
          <w:color w:val="000000" w:themeColor="text1"/>
          <w:sz w:val="24"/>
          <w:szCs w:val="24"/>
        </w:rPr>
        <w:t xml:space="preserve">Figure </w:t>
      </w:r>
      <w:r w:rsidR="00F04D10" w:rsidRPr="00EE67CE">
        <w:rPr>
          <w:color w:val="000000" w:themeColor="text1"/>
          <w:sz w:val="24"/>
          <w:szCs w:val="24"/>
        </w:rPr>
        <w:fldChar w:fldCharType="begin"/>
      </w:r>
      <w:r w:rsidRPr="00EE67CE">
        <w:rPr>
          <w:color w:val="000000" w:themeColor="text1"/>
          <w:sz w:val="24"/>
          <w:szCs w:val="24"/>
        </w:rPr>
        <w:instrText xml:space="preserve"> SEQ Figure \* ARABIC </w:instrText>
      </w:r>
      <w:r w:rsidR="00F04D10" w:rsidRPr="00EE67CE">
        <w:rPr>
          <w:color w:val="000000" w:themeColor="text1"/>
          <w:sz w:val="24"/>
          <w:szCs w:val="24"/>
        </w:rPr>
        <w:fldChar w:fldCharType="separate"/>
      </w:r>
      <w:r w:rsidR="00ED1A3D">
        <w:rPr>
          <w:noProof/>
          <w:color w:val="000000" w:themeColor="text1"/>
          <w:sz w:val="24"/>
          <w:szCs w:val="24"/>
        </w:rPr>
        <w:t>5</w:t>
      </w:r>
      <w:r w:rsidR="00F04D10" w:rsidRPr="00EE67CE">
        <w:rPr>
          <w:color w:val="000000" w:themeColor="text1"/>
          <w:sz w:val="24"/>
          <w:szCs w:val="24"/>
        </w:rPr>
        <w:fldChar w:fldCharType="end"/>
      </w:r>
      <w:r w:rsidRPr="00EE67CE">
        <w:rPr>
          <w:color w:val="000000" w:themeColor="text1"/>
          <w:sz w:val="24"/>
          <w:szCs w:val="24"/>
        </w:rPr>
        <w:t>: Temporary buffer with first eight elements in region</w:t>
      </w:r>
    </w:p>
    <w:p w:rsidR="00A77AA1" w:rsidRPr="0080363A" w:rsidRDefault="00EE67CE" w:rsidP="00BE25A2">
      <w:pPr>
        <w:pStyle w:val="Heading2"/>
      </w:pPr>
      <w:r>
        <w:t>Step 6:</w:t>
      </w:r>
      <w:r w:rsidR="00133046">
        <w:t xml:space="preserve"> </w:t>
      </w:r>
      <w:r>
        <w:t xml:space="preserve"> </w:t>
      </w:r>
      <w:r w:rsidR="00A77AA1">
        <w:t>Perform datatype conversion</w:t>
      </w:r>
    </w:p>
    <w:p w:rsidR="00A77AA1" w:rsidRDefault="00A77AA1" w:rsidP="00EE67CE">
      <w:r>
        <w:t>If the memory representation is not the same as the disk representation, datatype conversion is performed by the HDF5 library on the values in the temporary buffer.</w:t>
      </w:r>
    </w:p>
    <w:p w:rsidR="00A77AA1" w:rsidRDefault="00A77AA1" w:rsidP="00EE67CE">
      <w:r>
        <w:t xml:space="preserve">In the </w:t>
      </w:r>
      <w:r w:rsidR="00B92B38">
        <w:t>examples</w:t>
      </w:r>
      <w:r>
        <w:t xml:space="preserve">, the values will be converted from </w:t>
      </w:r>
      <w:r w:rsidR="006C1653">
        <w:t>32-</w:t>
      </w:r>
      <w:r>
        <w:t>bit little-endian integers into 64-bit big-endian integers. Figure 6 illustrates the contents of the temporary buffer after the datatype conversion.</w:t>
      </w:r>
    </w:p>
    <w:p w:rsidR="00A77AA1" w:rsidRDefault="00A77AA1" w:rsidP="00A77AA1">
      <w:pPr>
        <w:keepNext/>
        <w:ind w:left="360"/>
        <w:jc w:val="center"/>
      </w:pPr>
      <w:r>
        <w:rPr>
          <w:noProof/>
        </w:rPr>
        <w:drawing>
          <wp:inline distT="0" distB="0" distL="0" distR="0">
            <wp:extent cx="4572000" cy="892734"/>
            <wp:effectExtent l="0" t="0" r="0" b="0"/>
            <wp:docPr id="24" name="Picture 7" descr="DataReadPipeline-Ste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ReadPipeline-Step6.png"/>
                    <pic:cNvPicPr/>
                  </pic:nvPicPr>
                  <pic:blipFill>
                    <a:blip r:embed="rId13" cstate="print"/>
                    <a:stretch>
                      <a:fillRect/>
                    </a:stretch>
                  </pic:blipFill>
                  <pic:spPr>
                    <a:xfrm>
                      <a:off x="0" y="0"/>
                      <a:ext cx="4572000" cy="892734"/>
                    </a:xfrm>
                    <a:prstGeom prst="rect">
                      <a:avLst/>
                    </a:prstGeom>
                  </pic:spPr>
                </pic:pic>
              </a:graphicData>
            </a:graphic>
          </wp:inline>
        </w:drawing>
      </w:r>
    </w:p>
    <w:p w:rsidR="00A77AA1" w:rsidRPr="00EE67CE" w:rsidRDefault="00A77AA1" w:rsidP="00A55FFD">
      <w:pPr>
        <w:pStyle w:val="Caption"/>
        <w:spacing w:after="360"/>
        <w:ind w:left="360"/>
        <w:jc w:val="left"/>
        <w:rPr>
          <w:color w:val="000000" w:themeColor="text1"/>
          <w:sz w:val="24"/>
        </w:rPr>
      </w:pPr>
      <w:r w:rsidRPr="00EE67CE">
        <w:rPr>
          <w:color w:val="000000" w:themeColor="text1"/>
          <w:sz w:val="24"/>
        </w:rPr>
        <w:t xml:space="preserve">Figure </w:t>
      </w:r>
      <w:r w:rsidR="00F04D10" w:rsidRPr="00EE67CE">
        <w:rPr>
          <w:color w:val="000000" w:themeColor="text1"/>
          <w:sz w:val="24"/>
        </w:rPr>
        <w:fldChar w:fldCharType="begin"/>
      </w:r>
      <w:r w:rsidRPr="00EE67CE">
        <w:rPr>
          <w:color w:val="000000" w:themeColor="text1"/>
          <w:sz w:val="24"/>
        </w:rPr>
        <w:instrText xml:space="preserve"> SEQ Figure \* ARABIC </w:instrText>
      </w:r>
      <w:r w:rsidR="00F04D10" w:rsidRPr="00EE67CE">
        <w:rPr>
          <w:color w:val="000000" w:themeColor="text1"/>
          <w:sz w:val="24"/>
        </w:rPr>
        <w:fldChar w:fldCharType="separate"/>
      </w:r>
      <w:r w:rsidR="00ED1A3D">
        <w:rPr>
          <w:noProof/>
          <w:color w:val="000000" w:themeColor="text1"/>
          <w:sz w:val="24"/>
        </w:rPr>
        <w:t>6</w:t>
      </w:r>
      <w:r w:rsidR="00F04D10" w:rsidRPr="00EE67CE">
        <w:rPr>
          <w:color w:val="000000" w:themeColor="text1"/>
          <w:sz w:val="24"/>
        </w:rPr>
        <w:fldChar w:fldCharType="end"/>
      </w:r>
      <w:r w:rsidRPr="00EE67CE">
        <w:rPr>
          <w:color w:val="000000" w:themeColor="text1"/>
          <w:sz w:val="24"/>
        </w:rPr>
        <w:t>: Temporary buffer with first eight elements after datatype conversion</w:t>
      </w:r>
    </w:p>
    <w:p w:rsidR="00A77AA1" w:rsidRPr="00780E44" w:rsidRDefault="00133046" w:rsidP="00BE25A2">
      <w:pPr>
        <w:pStyle w:val="Heading2"/>
      </w:pPr>
      <w:r>
        <w:t xml:space="preserve">Step 7:  </w:t>
      </w:r>
      <w:r w:rsidR="00A77AA1" w:rsidRPr="00780E44">
        <w:t>Perform</w:t>
      </w:r>
      <w:r w:rsidR="00A77AA1">
        <w:t xml:space="preserve"> value transformation</w:t>
      </w:r>
    </w:p>
    <w:p w:rsidR="00A77AA1" w:rsidRDefault="00A77AA1" w:rsidP="00EE67CE">
      <w:r>
        <w:t>If the property list used in H5Dread</w:t>
      </w:r>
      <w:r w:rsidR="00A916FE">
        <w:t xml:space="preserve"> includes</w:t>
      </w:r>
      <w:r w:rsidR="00B92B38">
        <w:t xml:space="preserve"> a data transformation, as it d</w:t>
      </w:r>
      <w:r w:rsidR="00A916FE">
        <w:t>oes</w:t>
      </w:r>
      <w:r w:rsidR="00B92B38">
        <w:t xml:space="preserve"> in Example A, </w:t>
      </w:r>
      <w:r>
        <w:t xml:space="preserve">the algebraic operation specified in the transformation is applied to each element in the temporary buffer by the HDF library.   </w:t>
      </w:r>
    </w:p>
    <w:p w:rsidR="00EE67CE" w:rsidRDefault="00A77AA1" w:rsidP="00EE67CE">
      <w:r>
        <w:t xml:space="preserve">In </w:t>
      </w:r>
      <w:r w:rsidR="00B92B38">
        <w:t>Exampl</w:t>
      </w:r>
      <w:r w:rsidR="00A916FE">
        <w:t>e A</w:t>
      </w:r>
      <w:r>
        <w:t>, each of the eight 64-bit big-endian integers in the temporary buffer w</w:t>
      </w:r>
      <w:r w:rsidR="00A916FE">
        <w:t>ill</w:t>
      </w:r>
      <w:r>
        <w:t xml:space="preserve"> have 2 added to it. For </w:t>
      </w:r>
      <w:r w:rsidR="00A916FE">
        <w:t>instance</w:t>
      </w:r>
      <w:r>
        <w:t xml:space="preserve">, if element </w:t>
      </w:r>
      <w:r>
        <w:rPr>
          <w:i/>
        </w:rPr>
        <w:t xml:space="preserve">c </w:t>
      </w:r>
      <w:r>
        <w:t>in the array had the value 65 in the HDF5 file on disk, it w</w:t>
      </w:r>
      <w:r w:rsidR="00A916FE">
        <w:t>ill</w:t>
      </w:r>
      <w:r>
        <w:t xml:space="preserve"> have the value 67 in the temporary buffer after Step 7 completes. </w:t>
      </w:r>
    </w:p>
    <w:p w:rsidR="00A77AA1" w:rsidRPr="00233E8F" w:rsidRDefault="00133046" w:rsidP="00BE25A2">
      <w:pPr>
        <w:pStyle w:val="Heading2"/>
      </w:pPr>
      <w:r>
        <w:t xml:space="preserve">Step 8:  </w:t>
      </w:r>
      <w:r w:rsidR="00A77AA1">
        <w:t>Copy</w:t>
      </w:r>
      <w:r w:rsidR="00A77AA1" w:rsidRPr="00233E8F">
        <w:t xml:space="preserve"> elements </w:t>
      </w:r>
      <w:r w:rsidR="00A77AA1">
        <w:t>from</w:t>
      </w:r>
      <w:r w:rsidR="00AD7AF9">
        <w:t xml:space="preserve"> </w:t>
      </w:r>
      <w:r w:rsidR="00A77AA1" w:rsidRPr="00233E8F">
        <w:t>temporary buffer</w:t>
      </w:r>
      <w:r w:rsidR="00AD7AF9">
        <w:t xml:space="preserve"> to application’s </w:t>
      </w:r>
      <w:r w:rsidR="00A77AA1">
        <w:t>buffer</w:t>
      </w:r>
    </w:p>
    <w:p w:rsidR="00A77AA1" w:rsidRDefault="00A77AA1" w:rsidP="00EE67CE">
      <w:r>
        <w:t>The HDF library scatters elements from the temporary buffer into the application’s memory buffer, using offsets computed from the hyperslab selections specified in the dataspace parameters of the H5Dread call.</w:t>
      </w:r>
    </w:p>
    <w:p w:rsidR="00A77AA1" w:rsidRDefault="00A77AA1" w:rsidP="00EE67CE">
      <w:r>
        <w:t xml:space="preserve">Figure 7 represents the contents of the application’s memory buffer for </w:t>
      </w:r>
      <w:r w:rsidR="00A916FE">
        <w:t>Example A</w:t>
      </w:r>
      <w:r>
        <w:t xml:space="preserve"> after this step completes the first time. The elements in the application’s memory buffer have been converted into the memory datatype and </w:t>
      </w:r>
      <w:r w:rsidR="00197920">
        <w:t xml:space="preserve">have </w:t>
      </w:r>
      <w:r>
        <w:t>had the value transformation applied.</w:t>
      </w:r>
    </w:p>
    <w:p w:rsidR="00A77AA1" w:rsidRDefault="00AD7AF9" w:rsidP="00A77AA1">
      <w:pPr>
        <w:keepNext/>
        <w:ind w:left="360"/>
        <w:jc w:val="center"/>
      </w:pPr>
      <w:r>
        <w:rPr>
          <w:noProof/>
        </w:rPr>
        <w:drawing>
          <wp:inline distT="0" distB="0" distL="0" distR="0">
            <wp:extent cx="1820875" cy="2103120"/>
            <wp:effectExtent l="19050" t="0" r="7925" b="0"/>
            <wp:docPr id="1" name="Picture 0" descr="DataReadPipeline-Ste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ReadPipeline-Step8.png"/>
                    <pic:cNvPicPr/>
                  </pic:nvPicPr>
                  <pic:blipFill>
                    <a:blip r:embed="rId14" cstate="print"/>
                    <a:stretch>
                      <a:fillRect/>
                    </a:stretch>
                  </pic:blipFill>
                  <pic:spPr>
                    <a:xfrm>
                      <a:off x="0" y="0"/>
                      <a:ext cx="1820875" cy="2103120"/>
                    </a:xfrm>
                    <a:prstGeom prst="rect">
                      <a:avLst/>
                    </a:prstGeom>
                  </pic:spPr>
                </pic:pic>
              </a:graphicData>
            </a:graphic>
          </wp:inline>
        </w:drawing>
      </w:r>
    </w:p>
    <w:p w:rsidR="00A77AA1" w:rsidRDefault="00A77AA1" w:rsidP="00A55FFD">
      <w:pPr>
        <w:pStyle w:val="Caption"/>
        <w:spacing w:after="360"/>
        <w:ind w:left="360"/>
        <w:jc w:val="left"/>
        <w:rPr>
          <w:noProof/>
          <w:color w:val="000000" w:themeColor="text1"/>
          <w:sz w:val="24"/>
        </w:rPr>
      </w:pPr>
      <w:r w:rsidRPr="00EE67CE">
        <w:rPr>
          <w:color w:val="000000" w:themeColor="text1"/>
          <w:sz w:val="24"/>
        </w:rPr>
        <w:t xml:space="preserve">Figure </w:t>
      </w:r>
      <w:r w:rsidR="00F04D10" w:rsidRPr="00EE67CE">
        <w:rPr>
          <w:color w:val="000000" w:themeColor="text1"/>
          <w:sz w:val="24"/>
        </w:rPr>
        <w:fldChar w:fldCharType="begin"/>
      </w:r>
      <w:r w:rsidRPr="00EE67CE">
        <w:rPr>
          <w:color w:val="000000" w:themeColor="text1"/>
          <w:sz w:val="24"/>
        </w:rPr>
        <w:instrText xml:space="preserve"> SEQ Figure \* ARABIC </w:instrText>
      </w:r>
      <w:r w:rsidR="00F04D10" w:rsidRPr="00EE67CE">
        <w:rPr>
          <w:color w:val="000000" w:themeColor="text1"/>
          <w:sz w:val="24"/>
        </w:rPr>
        <w:fldChar w:fldCharType="separate"/>
      </w:r>
      <w:r w:rsidR="00ED1A3D">
        <w:rPr>
          <w:noProof/>
          <w:color w:val="000000" w:themeColor="text1"/>
          <w:sz w:val="24"/>
        </w:rPr>
        <w:t>7</w:t>
      </w:r>
      <w:r w:rsidR="00F04D10" w:rsidRPr="00EE67CE">
        <w:rPr>
          <w:color w:val="000000" w:themeColor="text1"/>
          <w:sz w:val="24"/>
        </w:rPr>
        <w:fldChar w:fldCharType="end"/>
      </w:r>
      <w:r w:rsidRPr="00EE67CE">
        <w:rPr>
          <w:noProof/>
          <w:color w:val="000000" w:themeColor="text1"/>
          <w:sz w:val="24"/>
        </w:rPr>
        <w:t>: Application's memory buffer after first pass through Step 8</w:t>
      </w:r>
      <w:r w:rsidR="00A916FE">
        <w:rPr>
          <w:noProof/>
          <w:color w:val="000000" w:themeColor="text1"/>
          <w:sz w:val="24"/>
        </w:rPr>
        <w:t xml:space="preserve"> for Example A</w:t>
      </w:r>
    </w:p>
    <w:p w:rsidR="00A916FE" w:rsidRPr="00A916FE" w:rsidRDefault="00A916FE" w:rsidP="00A916FE">
      <w:r>
        <w:t>Figure 8 represents the contents of the application’s memory buffer for Example B after Step 8 completes the first time.  The elements in the application’s memory buffer have been converted into the memory datatype.  No value transformation is applied in Example B.</w:t>
      </w:r>
    </w:p>
    <w:p w:rsidR="00F4178B" w:rsidRDefault="00D70BFE" w:rsidP="00044FE0">
      <w:pPr>
        <w:spacing w:after="0"/>
        <w:jc w:val="left"/>
      </w:pPr>
      <w:r>
        <w:rPr>
          <w:noProof/>
        </w:rPr>
        <w:drawing>
          <wp:inline distT="0" distB="0" distL="0" distR="0">
            <wp:extent cx="5290272" cy="1060706"/>
            <wp:effectExtent l="0" t="0" r="5628" b="0"/>
            <wp:docPr id="4" name="Picture 3" descr="DataReadPipeline-Step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ReadPipeline-Step8-2.png"/>
                    <pic:cNvPicPr/>
                  </pic:nvPicPr>
                  <pic:blipFill>
                    <a:blip r:embed="rId15" cstate="print"/>
                    <a:stretch>
                      <a:fillRect/>
                    </a:stretch>
                  </pic:blipFill>
                  <pic:spPr>
                    <a:xfrm>
                      <a:off x="0" y="0"/>
                      <a:ext cx="5290272" cy="1060706"/>
                    </a:xfrm>
                    <a:prstGeom prst="rect">
                      <a:avLst/>
                    </a:prstGeom>
                  </pic:spPr>
                </pic:pic>
              </a:graphicData>
            </a:graphic>
          </wp:inline>
        </w:drawing>
      </w:r>
    </w:p>
    <w:p w:rsidR="00F4178B" w:rsidRPr="00B46494" w:rsidRDefault="00F4178B" w:rsidP="00F4178B">
      <w:pPr>
        <w:pStyle w:val="Caption"/>
        <w:ind w:left="720"/>
        <w:jc w:val="left"/>
        <w:rPr>
          <w:color w:val="000000" w:themeColor="text1"/>
          <w:sz w:val="24"/>
        </w:rPr>
      </w:pPr>
      <w:r w:rsidRPr="00365DF4">
        <w:rPr>
          <w:color w:val="000000" w:themeColor="text1"/>
          <w:sz w:val="24"/>
        </w:rPr>
        <w:t xml:space="preserve">Figure </w:t>
      </w:r>
      <w:r w:rsidR="005B33BA">
        <w:rPr>
          <w:color w:val="000000" w:themeColor="text1"/>
          <w:sz w:val="24"/>
        </w:rPr>
        <w:t>8</w:t>
      </w:r>
      <w:r w:rsidRPr="00365DF4">
        <w:rPr>
          <w:color w:val="000000" w:themeColor="text1"/>
          <w:sz w:val="24"/>
        </w:rPr>
        <w:t xml:space="preserve">: Application's memory buffer after first pass through step 8 in </w:t>
      </w:r>
      <w:r w:rsidR="005B33BA">
        <w:rPr>
          <w:color w:val="000000" w:themeColor="text1"/>
          <w:sz w:val="24"/>
        </w:rPr>
        <w:t>Example B</w:t>
      </w:r>
    </w:p>
    <w:p w:rsidR="00F4178B" w:rsidRPr="00F4178B" w:rsidRDefault="00F4178B" w:rsidP="00F4178B"/>
    <w:p w:rsidR="00A77AA1" w:rsidRDefault="00A77AA1" w:rsidP="00EE67CE">
      <w:r>
        <w:t>Steps 5-8 are repeated until all elements in the region of interest for the current chunk have been processed and copied into the application’s memory buffer.</w:t>
      </w:r>
    </w:p>
    <w:p w:rsidR="00A77AA1" w:rsidRDefault="00A77AA1" w:rsidP="00EE67CE">
      <w:r>
        <w:t xml:space="preserve">Steps 1-8 are repeated until all chunks containing data in the region of interest have been processed and all requested data has been copied into the application’s memory buffer.  </w:t>
      </w:r>
    </w:p>
    <w:p w:rsidR="00F4178B" w:rsidRDefault="00F4178B" w:rsidP="00EE67CE">
      <w:r>
        <w:t xml:space="preserve">After all </w:t>
      </w:r>
      <w:r w:rsidR="003866F9">
        <w:t>requested data in the region of interest has been processed</w:t>
      </w:r>
      <w:r>
        <w:t xml:space="preserve"> and copied into the application’s memory buffer, the HDF5 library continues with Step 10.</w:t>
      </w:r>
    </w:p>
    <w:p w:rsidR="00F64D75" w:rsidRDefault="00EE67CE" w:rsidP="00BE25A2">
      <w:pPr>
        <w:pStyle w:val="Heading2"/>
      </w:pPr>
      <w:r>
        <w:t xml:space="preserve">Step 9: </w:t>
      </w:r>
      <w:r w:rsidR="00F64D75">
        <w:t xml:space="preserve"> Scatter elements from chunk to application’s buffer</w:t>
      </w:r>
    </w:p>
    <w:p w:rsidR="00F64D75" w:rsidRDefault="00F64D75" w:rsidP="00F64D75">
      <w:r>
        <w:t xml:space="preserve">This step is not performed for either Example A or Example B. </w:t>
      </w:r>
    </w:p>
    <w:p w:rsidR="003866F9" w:rsidRDefault="00F64D75" w:rsidP="003866F9">
      <w:r>
        <w:t xml:space="preserve">If no datatype conversion is needed and no value transformation is specified, </w:t>
      </w:r>
      <w:r w:rsidR="00175749">
        <w:t xml:space="preserve">this step follows Step 3.  In this step, </w:t>
      </w:r>
      <w:r>
        <w:t xml:space="preserve">the HDF5 library copies the elements in the region of interest for the current chunk from the memory it manages (chunk cache or heap) </w:t>
      </w:r>
      <w:r w:rsidR="00175749">
        <w:t>in</w:t>
      </w:r>
      <w:r>
        <w:t xml:space="preserve">to the application’s memory buffer. This gather/scatter operation is based on the chunk and application buffer offsets the library computes from the hyperslab selections specified in the file and memory dataspace parameters used in the H5Dread call. </w:t>
      </w:r>
    </w:p>
    <w:p w:rsidR="003866F9" w:rsidRDefault="003866F9" w:rsidP="003866F9">
      <w:r>
        <w:t xml:space="preserve">Steps 1-3 and 9 are repeated until all chunks containing data in the region of interest have been processed and all requested data has been copied into the application’s memory buffer.  </w:t>
      </w:r>
    </w:p>
    <w:p w:rsidR="003866F9" w:rsidRDefault="003866F9" w:rsidP="003866F9">
      <w:r>
        <w:t>After all requested data in the region of interest has been processed and copied into the application’s memory buffer, the HDF5 library continues with Step 10.</w:t>
      </w:r>
    </w:p>
    <w:p w:rsidR="00F4178B" w:rsidRPr="00D377D0" w:rsidRDefault="00F4178B" w:rsidP="00BE25A2">
      <w:pPr>
        <w:pStyle w:val="Heading2"/>
      </w:pPr>
      <w:r>
        <w:t xml:space="preserve">Step 10: </w:t>
      </w:r>
      <w:r w:rsidR="00133046">
        <w:t xml:space="preserve"> </w:t>
      </w:r>
      <w:r>
        <w:t>Free memory</w:t>
      </w:r>
    </w:p>
    <w:p w:rsidR="00F4178B" w:rsidRDefault="00A77AA1" w:rsidP="00EE67CE">
      <w:r w:rsidRPr="00D377D0">
        <w:t>The HDF5 library frees the memory it allocated in th</w:t>
      </w:r>
      <w:r w:rsidR="00F4178B">
        <w:t xml:space="preserve">e course of performing Steps 1-9. Note that memory allocated to the chunk cache is </w:t>
      </w:r>
      <w:r>
        <w:rPr>
          <w:u w:val="single"/>
        </w:rPr>
        <w:t>not</w:t>
      </w:r>
      <w:r>
        <w:t xml:space="preserve"> </w:t>
      </w:r>
      <w:r w:rsidR="00F4178B">
        <w:t>freed</w:t>
      </w:r>
      <w:r w:rsidR="00E51BA1">
        <w:t xml:space="preserve"> until the dataset is closed.</w:t>
      </w:r>
    </w:p>
    <w:p w:rsidR="00F4178B" w:rsidRDefault="00F4178B" w:rsidP="00BE25A2">
      <w:pPr>
        <w:pStyle w:val="Heading2"/>
      </w:pPr>
      <w:r>
        <w:t xml:space="preserve">Step 11: </w:t>
      </w:r>
      <w:r w:rsidR="00133046">
        <w:t xml:space="preserve"> </w:t>
      </w:r>
      <w:r>
        <w:t>Return from H5Dread</w:t>
      </w:r>
    </w:p>
    <w:p w:rsidR="00F4178B" w:rsidRDefault="00F4178B" w:rsidP="00F4178B">
      <w:r>
        <w:t xml:space="preserve">With the requested data in the application’s memory buffer, and the memory used to perform the </w:t>
      </w:r>
      <w:r w:rsidR="00960CEB">
        <w:t>processing associated with the read released</w:t>
      </w:r>
      <w:r>
        <w:t>, the HDF5 library returns from the H5Dread call.</w:t>
      </w:r>
    </w:p>
    <w:p w:rsidR="00A77AA1" w:rsidRDefault="00F4178B" w:rsidP="00F4178B">
      <w:r>
        <w:t>Figure 9</w:t>
      </w:r>
      <w:r w:rsidR="00A77AA1">
        <w:t xml:space="preserve"> shows the contents of the application’s memory buffer when H5Dread returns</w:t>
      </w:r>
      <w:r>
        <w:t xml:space="preserve"> for Example A</w:t>
      </w:r>
      <w:r w:rsidR="00960CEB">
        <w:t>, and Figure 10 shows the results for Example B.</w:t>
      </w:r>
    </w:p>
    <w:p w:rsidR="00A77AA1" w:rsidRDefault="00AD7AF9" w:rsidP="00A77AA1">
      <w:pPr>
        <w:keepNext/>
        <w:ind w:left="360"/>
        <w:jc w:val="center"/>
      </w:pPr>
      <w:r>
        <w:rPr>
          <w:noProof/>
        </w:rPr>
        <w:drawing>
          <wp:inline distT="0" distB="0" distL="0" distR="0">
            <wp:extent cx="1818568" cy="2103120"/>
            <wp:effectExtent l="19050" t="0" r="0" b="0"/>
            <wp:docPr id="2" name="Picture 1" descr="DataReadPipeline-Ste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ReadPipeline-Step9.png"/>
                    <pic:cNvPicPr/>
                  </pic:nvPicPr>
                  <pic:blipFill>
                    <a:blip r:embed="rId16" cstate="print"/>
                    <a:stretch>
                      <a:fillRect/>
                    </a:stretch>
                  </pic:blipFill>
                  <pic:spPr>
                    <a:xfrm>
                      <a:off x="0" y="0"/>
                      <a:ext cx="1818568" cy="2103120"/>
                    </a:xfrm>
                    <a:prstGeom prst="rect">
                      <a:avLst/>
                    </a:prstGeom>
                  </pic:spPr>
                </pic:pic>
              </a:graphicData>
            </a:graphic>
          </wp:inline>
        </w:drawing>
      </w:r>
    </w:p>
    <w:p w:rsidR="00A77AA1" w:rsidRDefault="00A77AA1" w:rsidP="00F4178B">
      <w:pPr>
        <w:pStyle w:val="Caption"/>
        <w:ind w:left="720"/>
        <w:jc w:val="left"/>
        <w:rPr>
          <w:color w:val="000000" w:themeColor="text1"/>
          <w:sz w:val="24"/>
        </w:rPr>
      </w:pPr>
      <w:r w:rsidRPr="00A55FFD">
        <w:rPr>
          <w:color w:val="000000" w:themeColor="text1"/>
          <w:sz w:val="24"/>
        </w:rPr>
        <w:t xml:space="preserve">Figure </w:t>
      </w:r>
      <w:r w:rsidR="00F4178B">
        <w:rPr>
          <w:color w:val="000000" w:themeColor="text1"/>
          <w:sz w:val="24"/>
        </w:rPr>
        <w:t>9</w:t>
      </w:r>
      <w:r w:rsidRPr="00A55FFD">
        <w:rPr>
          <w:color w:val="000000" w:themeColor="text1"/>
          <w:sz w:val="24"/>
        </w:rPr>
        <w:t>: Application's memory buffer when H5Dread returns</w:t>
      </w:r>
      <w:r w:rsidR="00F4178B">
        <w:rPr>
          <w:color w:val="000000" w:themeColor="text1"/>
          <w:sz w:val="24"/>
        </w:rPr>
        <w:t xml:space="preserve"> for Example A</w:t>
      </w:r>
    </w:p>
    <w:p w:rsidR="00960CEB" w:rsidRPr="00960CEB" w:rsidRDefault="00960CEB" w:rsidP="00960CEB"/>
    <w:p w:rsidR="00365DF4" w:rsidRDefault="00960CEB" w:rsidP="00B46494">
      <w:pPr>
        <w:keepNext/>
        <w:jc w:val="center"/>
      </w:pPr>
      <w:r>
        <w:rPr>
          <w:noProof/>
        </w:rPr>
        <w:drawing>
          <wp:inline distT="0" distB="0" distL="0" distR="0">
            <wp:extent cx="5303520" cy="1047404"/>
            <wp:effectExtent l="0" t="0" r="0" b="0"/>
            <wp:docPr id="11" name="Picture 10" descr="DataReadPipeline-Step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ReadPipeline-Step9-2.png"/>
                    <pic:cNvPicPr/>
                  </pic:nvPicPr>
                  <pic:blipFill>
                    <a:blip r:embed="rId17" cstate="print"/>
                    <a:stretch>
                      <a:fillRect/>
                    </a:stretch>
                  </pic:blipFill>
                  <pic:spPr>
                    <a:xfrm>
                      <a:off x="0" y="0"/>
                      <a:ext cx="5303520" cy="1047404"/>
                    </a:xfrm>
                    <a:prstGeom prst="rect">
                      <a:avLst/>
                    </a:prstGeom>
                  </pic:spPr>
                </pic:pic>
              </a:graphicData>
            </a:graphic>
          </wp:inline>
        </w:drawing>
      </w:r>
    </w:p>
    <w:p w:rsidR="00F87933" w:rsidRDefault="00B46494" w:rsidP="00B46494">
      <w:pPr>
        <w:pStyle w:val="Caption"/>
        <w:ind w:left="720"/>
        <w:rPr>
          <w:color w:val="000000" w:themeColor="text1"/>
          <w:sz w:val="24"/>
        </w:rPr>
      </w:pPr>
      <w:r w:rsidRPr="00B46494">
        <w:rPr>
          <w:color w:val="000000" w:themeColor="text1"/>
          <w:sz w:val="24"/>
        </w:rPr>
        <w:t xml:space="preserve">Figure </w:t>
      </w:r>
      <w:r w:rsidR="00F04D10" w:rsidRPr="00B46494">
        <w:rPr>
          <w:color w:val="000000" w:themeColor="text1"/>
          <w:sz w:val="24"/>
        </w:rPr>
        <w:fldChar w:fldCharType="begin"/>
      </w:r>
      <w:r w:rsidRPr="00B46494">
        <w:rPr>
          <w:color w:val="000000" w:themeColor="text1"/>
          <w:sz w:val="24"/>
        </w:rPr>
        <w:instrText xml:space="preserve"> SEQ Figure \* ARABIC </w:instrText>
      </w:r>
      <w:r w:rsidR="00F04D10" w:rsidRPr="00B46494">
        <w:rPr>
          <w:color w:val="000000" w:themeColor="text1"/>
          <w:sz w:val="24"/>
        </w:rPr>
        <w:fldChar w:fldCharType="separate"/>
      </w:r>
      <w:r w:rsidR="00ED1A3D">
        <w:rPr>
          <w:noProof/>
          <w:color w:val="000000" w:themeColor="text1"/>
          <w:sz w:val="24"/>
        </w:rPr>
        <w:t>8</w:t>
      </w:r>
      <w:r w:rsidR="00F04D10" w:rsidRPr="00B46494">
        <w:rPr>
          <w:color w:val="000000" w:themeColor="text1"/>
          <w:sz w:val="24"/>
        </w:rPr>
        <w:fldChar w:fldCharType="end"/>
      </w:r>
      <w:r w:rsidRPr="00B46494">
        <w:rPr>
          <w:color w:val="000000" w:themeColor="text1"/>
          <w:sz w:val="24"/>
        </w:rPr>
        <w:t>: Application's memor</w:t>
      </w:r>
      <w:r w:rsidR="00F4178B">
        <w:rPr>
          <w:color w:val="000000" w:themeColor="text1"/>
          <w:sz w:val="24"/>
        </w:rPr>
        <w:t>y buffer when H5Dread returns for</w:t>
      </w:r>
      <w:r w:rsidRPr="00B46494">
        <w:rPr>
          <w:color w:val="000000" w:themeColor="text1"/>
          <w:sz w:val="24"/>
        </w:rPr>
        <w:t xml:space="preserve"> </w:t>
      </w:r>
      <w:r w:rsidR="00F4178B">
        <w:rPr>
          <w:color w:val="000000" w:themeColor="text1"/>
          <w:sz w:val="24"/>
        </w:rPr>
        <w:t>Example B</w:t>
      </w:r>
    </w:p>
    <w:p w:rsidR="00960CEB" w:rsidRPr="00960CEB" w:rsidRDefault="00960CEB" w:rsidP="00960CEB"/>
    <w:p w:rsidR="00B46494" w:rsidRDefault="00B46494" w:rsidP="00B46494">
      <w:pPr>
        <w:pStyle w:val="Heading1"/>
      </w:pPr>
      <w:r>
        <w:t xml:space="preserve">H5Dread </w:t>
      </w:r>
      <w:r w:rsidR="00260497">
        <w:t>A</w:t>
      </w:r>
      <w:r w:rsidR="00960CEB">
        <w:t xml:space="preserve">ctivity </w:t>
      </w:r>
      <w:r w:rsidR="00260497">
        <w:t>D</w:t>
      </w:r>
      <w:r w:rsidR="00960CEB">
        <w:t>iagram</w:t>
      </w:r>
    </w:p>
    <w:p w:rsidR="00B46494" w:rsidRPr="00B46494" w:rsidRDefault="007779F4" w:rsidP="00B46494">
      <w:r>
        <w:t xml:space="preserve">Figure 11 shows a </w:t>
      </w:r>
      <w:r w:rsidR="00B46494">
        <w:t xml:space="preserve">UML </w:t>
      </w:r>
      <w:r w:rsidR="0042555A">
        <w:t>a</w:t>
      </w:r>
      <w:r w:rsidR="00B46494">
        <w:t xml:space="preserve">ctivity </w:t>
      </w:r>
      <w:r w:rsidR="0042555A">
        <w:t>d</w:t>
      </w:r>
      <w:r w:rsidR="00B46494">
        <w:t>iagram for the H5Dread</w:t>
      </w:r>
      <w:r w:rsidR="0042555A">
        <w:t xml:space="preserve"> call when a dataset with chunked storage layout is </w:t>
      </w:r>
      <w:r>
        <w:t>being read. The</w:t>
      </w:r>
      <w:r w:rsidR="0042555A">
        <w:t xml:space="preserve"> diagram shows the activities involved in </w:t>
      </w:r>
      <w:r>
        <w:t xml:space="preserve">fulfilling the read request, without </w:t>
      </w:r>
      <w:r w:rsidR="00960CEB">
        <w:t xml:space="preserve">the step-by-step </w:t>
      </w:r>
      <w:r>
        <w:t xml:space="preserve">detail given in </w:t>
      </w:r>
      <w:r w:rsidR="00960CEB">
        <w:t>Section 3</w:t>
      </w:r>
      <w:r>
        <w:t xml:space="preserve">. </w:t>
      </w:r>
    </w:p>
    <w:p w:rsidR="00AA195D" w:rsidRPr="00AA195D" w:rsidRDefault="001422BC" w:rsidP="00296555">
      <w:pPr>
        <w:keepNext/>
        <w:jc w:val="center"/>
        <w:rPr>
          <w:color w:val="000000" w:themeColor="text1"/>
          <w:sz w:val="32"/>
        </w:rPr>
      </w:pPr>
      <w:r>
        <w:rPr>
          <w:noProof/>
          <w:color w:val="000000" w:themeColor="text1"/>
          <w:sz w:val="32"/>
        </w:rPr>
        <w:drawing>
          <wp:inline distT="0" distB="0" distL="0" distR="0">
            <wp:extent cx="5446945" cy="8138160"/>
            <wp:effectExtent l="19050" t="0" r="1355" b="0"/>
            <wp:docPr id="12" name="Picture 11" descr="DataReadPipeline-Activity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ReadPipeline-ActivityDiagram.png"/>
                    <pic:cNvPicPr/>
                  </pic:nvPicPr>
                  <pic:blipFill>
                    <a:blip r:embed="rId18" cstate="print"/>
                    <a:stretch>
                      <a:fillRect/>
                    </a:stretch>
                  </pic:blipFill>
                  <pic:spPr>
                    <a:xfrm>
                      <a:off x="0" y="0"/>
                      <a:ext cx="5446945" cy="8138160"/>
                    </a:xfrm>
                    <a:prstGeom prst="rect">
                      <a:avLst/>
                    </a:prstGeom>
                  </pic:spPr>
                </pic:pic>
              </a:graphicData>
            </a:graphic>
          </wp:inline>
        </w:drawing>
      </w:r>
    </w:p>
    <w:p w:rsidR="00A77AA1" w:rsidRDefault="00AA195D" w:rsidP="00AA195D">
      <w:pPr>
        <w:pStyle w:val="Caption"/>
        <w:ind w:left="720"/>
        <w:rPr>
          <w:color w:val="000000" w:themeColor="text1"/>
          <w:sz w:val="22"/>
        </w:rPr>
      </w:pPr>
      <w:r w:rsidRPr="00AA195D">
        <w:rPr>
          <w:color w:val="000000" w:themeColor="text1"/>
          <w:sz w:val="22"/>
        </w:rPr>
        <w:t xml:space="preserve">Figure </w:t>
      </w:r>
      <w:r w:rsidR="00F04D10" w:rsidRPr="00AA195D">
        <w:rPr>
          <w:color w:val="000000" w:themeColor="text1"/>
          <w:sz w:val="22"/>
        </w:rPr>
        <w:fldChar w:fldCharType="begin"/>
      </w:r>
      <w:r w:rsidRPr="00AA195D">
        <w:rPr>
          <w:color w:val="000000" w:themeColor="text1"/>
          <w:sz w:val="22"/>
        </w:rPr>
        <w:instrText xml:space="preserve"> SEQ Figure \* ARABIC </w:instrText>
      </w:r>
      <w:r w:rsidR="00F04D10" w:rsidRPr="00AA195D">
        <w:rPr>
          <w:color w:val="000000" w:themeColor="text1"/>
          <w:sz w:val="22"/>
        </w:rPr>
        <w:fldChar w:fldCharType="separate"/>
      </w:r>
      <w:r w:rsidR="00ED1A3D">
        <w:rPr>
          <w:noProof/>
          <w:color w:val="000000" w:themeColor="text1"/>
          <w:sz w:val="22"/>
        </w:rPr>
        <w:t>9</w:t>
      </w:r>
      <w:r w:rsidR="00F04D10" w:rsidRPr="00AA195D">
        <w:rPr>
          <w:color w:val="000000" w:themeColor="text1"/>
          <w:sz w:val="22"/>
        </w:rPr>
        <w:fldChar w:fldCharType="end"/>
      </w:r>
      <w:r w:rsidRPr="00AA195D">
        <w:rPr>
          <w:color w:val="000000" w:themeColor="text1"/>
          <w:sz w:val="22"/>
        </w:rPr>
        <w:t xml:space="preserve">: H5Dread </w:t>
      </w:r>
      <w:r w:rsidR="00260497">
        <w:rPr>
          <w:color w:val="000000" w:themeColor="text1"/>
          <w:sz w:val="22"/>
        </w:rPr>
        <w:t>a</w:t>
      </w:r>
      <w:r w:rsidRPr="00AA195D">
        <w:rPr>
          <w:color w:val="000000" w:themeColor="text1"/>
          <w:sz w:val="22"/>
        </w:rPr>
        <w:t xml:space="preserve">ctivity </w:t>
      </w:r>
      <w:r w:rsidR="00260497">
        <w:rPr>
          <w:color w:val="000000" w:themeColor="text1"/>
          <w:sz w:val="22"/>
        </w:rPr>
        <w:t>d</w:t>
      </w:r>
      <w:r w:rsidRPr="00AA195D">
        <w:rPr>
          <w:color w:val="000000" w:themeColor="text1"/>
          <w:sz w:val="22"/>
        </w:rPr>
        <w:t>iagram</w:t>
      </w:r>
    </w:p>
    <w:p w:rsidR="00D128E9" w:rsidRPr="000557A5" w:rsidRDefault="00D128E9" w:rsidP="00D128E9">
      <w:pPr>
        <w:pStyle w:val="Heading"/>
      </w:pPr>
      <w:r>
        <w:t>Acknowledgements</w:t>
      </w:r>
    </w:p>
    <w:p w:rsidR="00D128E9" w:rsidRDefault="00D128E9" w:rsidP="00D128E9">
      <w:r>
        <w:t xml:space="preserve">This document was written as background material for a </w:t>
      </w:r>
      <w:r w:rsidR="00522AA1">
        <w:t>specific</w:t>
      </w:r>
      <w:r>
        <w:t xml:space="preserve"> project.  </w:t>
      </w:r>
      <w:r w:rsidR="00522AA1">
        <w:t xml:space="preserve">The principal author was Ruth Aydt. </w:t>
      </w:r>
      <w:r>
        <w:t xml:space="preserve">Quincey Koziol </w:t>
      </w:r>
      <w:r w:rsidR="00522AA1">
        <w:t>provided</w:t>
      </w:r>
      <w:r w:rsidR="001422BC">
        <w:t xml:space="preserve"> </w:t>
      </w:r>
      <w:r w:rsidR="008A2496">
        <w:t>information about the HDF5 library’s behavior</w:t>
      </w:r>
      <w:r w:rsidR="001422BC">
        <w:t xml:space="preserve">, </w:t>
      </w:r>
      <w:r w:rsidR="00150362">
        <w:t xml:space="preserve">patiently </w:t>
      </w:r>
      <w:r w:rsidR="001422BC">
        <w:t xml:space="preserve">answering </w:t>
      </w:r>
      <w:r w:rsidR="00150362">
        <w:t>questions</w:t>
      </w:r>
      <w:r w:rsidR="001422BC">
        <w:t>, and correcting technical errors in the document</w:t>
      </w:r>
      <w:r w:rsidR="00150362">
        <w:t xml:space="preserve">. </w:t>
      </w:r>
      <w:r w:rsidR="001422BC">
        <w:t xml:space="preserve">Mike Folk </w:t>
      </w:r>
      <w:r w:rsidR="00522AA1">
        <w:t xml:space="preserve">provided advice </w:t>
      </w:r>
      <w:r w:rsidR="001422BC">
        <w:t>on document structure and presentation.</w:t>
      </w:r>
    </w:p>
    <w:p w:rsidR="00D128E9" w:rsidRDefault="00D128E9" w:rsidP="00D128E9">
      <w:pPr>
        <w:pStyle w:val="Heading"/>
      </w:pPr>
      <w:r>
        <w:t>Revision History</w:t>
      </w:r>
    </w:p>
    <w:p w:rsidR="00D128E9" w:rsidRDefault="00D128E9" w:rsidP="00522AA1">
      <w:pPr>
        <w:ind w:left="2160" w:hanging="2160"/>
        <w:jc w:val="left"/>
        <w:rPr>
          <w:rStyle w:val="Emphasis"/>
          <w:rFonts w:asciiTheme="majorHAnsi" w:eastAsiaTheme="majorEastAsia" w:hAnsiTheme="majorHAnsi" w:cstheme="majorBidi"/>
          <w:b/>
          <w:bCs/>
          <w:sz w:val="28"/>
          <w:szCs w:val="28"/>
        </w:rPr>
      </w:pPr>
      <w:r>
        <w:rPr>
          <w:rStyle w:val="Emphasis"/>
        </w:rPr>
        <w:t>April 8, 2009:</w:t>
      </w:r>
      <w:r w:rsidRPr="00C73FDC">
        <w:tab/>
      </w:r>
      <w:r w:rsidR="00522AA1" w:rsidRPr="00C73FDC">
        <w:t>C</w:t>
      </w:r>
      <w:r w:rsidRPr="00C73FDC">
        <w:t>irculate</w:t>
      </w:r>
      <w:r w:rsidR="00150362" w:rsidRPr="00C73FDC">
        <w:t xml:space="preserve">d for comment </w:t>
      </w:r>
      <w:r w:rsidR="00522AA1" w:rsidRPr="00C73FDC">
        <w:t>among selected parties</w:t>
      </w:r>
      <w:r w:rsidR="00150362" w:rsidRPr="00C73FDC">
        <w:t>.</w:t>
      </w:r>
    </w:p>
    <w:p w:rsidR="00D128E9" w:rsidRDefault="001422BC" w:rsidP="00522AA1">
      <w:pPr>
        <w:ind w:left="2160" w:hanging="2160"/>
        <w:rPr>
          <w:rStyle w:val="Emphasis"/>
        </w:rPr>
      </w:pPr>
      <w:r>
        <w:rPr>
          <w:rStyle w:val="Emphasis"/>
        </w:rPr>
        <w:t>April 12</w:t>
      </w:r>
      <w:r w:rsidR="00D128E9">
        <w:rPr>
          <w:rStyle w:val="Emphasis"/>
        </w:rPr>
        <w:t>, 2009:</w:t>
      </w:r>
      <w:r w:rsidR="00D128E9" w:rsidRPr="00C73FDC">
        <w:tab/>
      </w:r>
      <w:r w:rsidR="00522AA1" w:rsidRPr="00C73FDC">
        <w:t>I</w:t>
      </w:r>
      <w:r w:rsidR="00D128E9" w:rsidRPr="00C73FDC">
        <w:t>ncorporate</w:t>
      </w:r>
      <w:r w:rsidR="00522AA1" w:rsidRPr="00C73FDC">
        <w:t>d</w:t>
      </w:r>
      <w:r w:rsidR="00D128E9" w:rsidRPr="00C73FDC">
        <w:t xml:space="preserve"> feedback; circulated </w:t>
      </w:r>
      <w:r w:rsidR="008A2496" w:rsidRPr="00C73FDC">
        <w:t>for comment</w:t>
      </w:r>
      <w:r w:rsidR="00D128E9" w:rsidRPr="00C73FDC">
        <w:t>.</w:t>
      </w:r>
    </w:p>
    <w:p w:rsidR="00D70BFE" w:rsidRDefault="008A2496" w:rsidP="00522AA1">
      <w:pPr>
        <w:ind w:left="2160" w:hanging="2160"/>
        <w:rPr>
          <w:rStyle w:val="Emphasis"/>
        </w:rPr>
      </w:pPr>
      <w:r>
        <w:rPr>
          <w:rStyle w:val="Emphasis"/>
        </w:rPr>
        <w:t>April 15, 200</w:t>
      </w:r>
      <w:r w:rsidR="00A52C03">
        <w:rPr>
          <w:rStyle w:val="Emphasis"/>
        </w:rPr>
        <w:t>9</w:t>
      </w:r>
      <w:r>
        <w:rPr>
          <w:rStyle w:val="Emphasis"/>
        </w:rPr>
        <w:t>:</w:t>
      </w:r>
      <w:r w:rsidRPr="00C73FDC">
        <w:tab/>
      </w:r>
      <w:r w:rsidR="00522AA1" w:rsidRPr="00C73FDC">
        <w:t>Corrected</w:t>
      </w:r>
      <w:r w:rsidRPr="00C73FDC">
        <w:t xml:space="preserve"> errors in V2; circulated to The HDF Group for comment.</w:t>
      </w:r>
    </w:p>
    <w:p w:rsidR="00522AA1" w:rsidRPr="00C73FDC" w:rsidRDefault="00D70BFE" w:rsidP="00522AA1">
      <w:pPr>
        <w:ind w:left="2160" w:hanging="2160"/>
      </w:pPr>
      <w:r>
        <w:rPr>
          <w:rStyle w:val="Emphasis"/>
        </w:rPr>
        <w:t>June 8, 2009:</w:t>
      </w:r>
      <w:r w:rsidRPr="00C73FDC">
        <w:tab/>
      </w:r>
      <w:r w:rsidR="00522AA1" w:rsidRPr="00C73FDC">
        <w:t>Updated</w:t>
      </w:r>
      <w:r w:rsidRPr="00C73FDC">
        <w:t xml:space="preserve"> Figure 8; posted on website.</w:t>
      </w:r>
    </w:p>
    <w:p w:rsidR="00D70BFE" w:rsidRPr="00C73FDC" w:rsidRDefault="00522AA1" w:rsidP="00C73FDC">
      <w:pPr>
        <w:ind w:left="2160" w:hanging="2160"/>
        <w:jc w:val="left"/>
      </w:pPr>
      <w:r>
        <w:rPr>
          <w:rStyle w:val="Emphasis"/>
        </w:rPr>
        <w:t>December 2</w:t>
      </w:r>
      <w:r w:rsidR="002206B2">
        <w:rPr>
          <w:rStyle w:val="Emphasis"/>
        </w:rPr>
        <w:t>9</w:t>
      </w:r>
      <w:r>
        <w:rPr>
          <w:rStyle w:val="Emphasis"/>
        </w:rPr>
        <w:t>, 2010:</w:t>
      </w:r>
      <w:r w:rsidRPr="00C73FDC">
        <w:tab/>
      </w:r>
      <w:r w:rsidR="00C73FDC" w:rsidRPr="00C73FDC">
        <w:t xml:space="preserve">Light editorial pass.  </w:t>
      </w:r>
      <w:r w:rsidRPr="00C73FDC">
        <w:t xml:space="preserve">Modified for inclusion in HDF5 product documentation as </w:t>
      </w:r>
      <w:r w:rsidRPr="00C73FDC">
        <w:rPr>
          <w:rStyle w:val="Emphasis"/>
        </w:rPr>
        <w:t>draft</w:t>
      </w:r>
      <w:r w:rsidRPr="00C73FDC">
        <w:t>.</w:t>
      </w:r>
      <w:r w:rsidR="00C73FDC" w:rsidRPr="00C73FDC">
        <w:t xml:space="preserve">  Add to collection </w:t>
      </w:r>
      <w:r w:rsidR="00C73FDC" w:rsidRPr="00C73FDC">
        <w:rPr>
          <w:rStyle w:val="Citation"/>
        </w:rPr>
        <w:t>Advanced Topics in HDF5</w:t>
      </w:r>
      <w:r w:rsidR="00C73FDC" w:rsidRPr="00C73FDC">
        <w:t>.</w:t>
      </w:r>
    </w:p>
    <w:p w:rsidR="001422BC" w:rsidRDefault="001422BC" w:rsidP="001422BC">
      <w:pPr>
        <w:pStyle w:val="Heading"/>
      </w:pPr>
      <w:r>
        <w:t>Suggested Revisions</w:t>
      </w:r>
    </w:p>
    <w:p w:rsidR="006B7909" w:rsidRPr="006B7909" w:rsidRDefault="006B7909" w:rsidP="006B7909">
      <w:pPr>
        <w:rPr>
          <w:i/>
        </w:rPr>
      </w:pPr>
      <w:r>
        <w:rPr>
          <w:i/>
        </w:rPr>
        <w:t>These suggested revisions were de</w:t>
      </w:r>
      <w:r w:rsidR="008A2496">
        <w:rPr>
          <w:i/>
        </w:rPr>
        <w:t xml:space="preserve">ferred due to time constraints. </w:t>
      </w:r>
      <w:r>
        <w:rPr>
          <w:i/>
        </w:rPr>
        <w:t>Readers</w:t>
      </w:r>
      <w:r w:rsidR="008A2496">
        <w:rPr>
          <w:i/>
        </w:rPr>
        <w:t xml:space="preserve"> </w:t>
      </w:r>
      <w:r>
        <w:rPr>
          <w:i/>
        </w:rPr>
        <w:t xml:space="preserve">are encouraged to send additional suggestions for improving the document to </w:t>
      </w:r>
      <w:r w:rsidR="00522AA1">
        <w:rPr>
          <w:i/>
        </w:rPr>
        <w:t>docs</w:t>
      </w:r>
      <w:r>
        <w:rPr>
          <w:i/>
        </w:rPr>
        <w:t>@hdfgroup.org.</w:t>
      </w:r>
    </w:p>
    <w:p w:rsidR="00E40A87" w:rsidRDefault="001422BC" w:rsidP="001422BC">
      <w:pPr>
        <w:pStyle w:val="ListParagraph"/>
        <w:numPr>
          <w:ilvl w:val="0"/>
          <w:numId w:val="42"/>
        </w:numPr>
      </w:pPr>
      <w:r>
        <w:t>Add a simpler example with no chunking, no filters, and no subsetting. This would document how things are different without chunked storage, and introduce the concepts more gradually.</w:t>
      </w:r>
    </w:p>
    <w:p w:rsidR="001422BC" w:rsidRDefault="001422BC" w:rsidP="001422BC">
      <w:pPr>
        <w:pStyle w:val="ListParagraph"/>
        <w:numPr>
          <w:ilvl w:val="0"/>
          <w:numId w:val="42"/>
        </w:numPr>
      </w:pPr>
      <w:r>
        <w:t xml:space="preserve">Move the Activity Diagram </w:t>
      </w:r>
      <w:r w:rsidR="006B7909">
        <w:t xml:space="preserve">to the beginning of the document, and add text explaining it. Possibly add another activity diagram that shows the data flow pipeline in less detail, then show the detailed version. </w:t>
      </w:r>
    </w:p>
    <w:p w:rsidR="006B7909" w:rsidRDefault="006B7909" w:rsidP="001422BC">
      <w:pPr>
        <w:pStyle w:val="ListParagraph"/>
        <w:numPr>
          <w:ilvl w:val="0"/>
          <w:numId w:val="42"/>
        </w:numPr>
      </w:pPr>
      <w:r>
        <w:t>Provide rigorous definitions of the terms used, either by referencing definitions provided elsewhere, or including definitions in this document.</w:t>
      </w:r>
    </w:p>
    <w:p w:rsidR="006B7909" w:rsidRDefault="006B7909" w:rsidP="001422BC">
      <w:pPr>
        <w:pStyle w:val="ListParagraph"/>
        <w:numPr>
          <w:ilvl w:val="0"/>
          <w:numId w:val="42"/>
        </w:numPr>
      </w:pPr>
      <w:r>
        <w:t>Revisit special formatting used for code examples and information about HDF5 library settings and APIs. Current format emphasizes the sections, which were meant to be “technical asides”.</w:t>
      </w:r>
    </w:p>
    <w:p w:rsidR="006B7909" w:rsidRDefault="006B7909" w:rsidP="001422BC">
      <w:pPr>
        <w:pStyle w:val="ListParagraph"/>
        <w:numPr>
          <w:ilvl w:val="0"/>
          <w:numId w:val="42"/>
        </w:numPr>
      </w:pPr>
      <w:r>
        <w:t>Consider adding explicit discussions about pe</w:t>
      </w:r>
      <w:r w:rsidR="001E1FA0">
        <w:t>rformance issues</w:t>
      </w:r>
      <w:r>
        <w:t>.</w:t>
      </w:r>
    </w:p>
    <w:p w:rsidR="006B7909" w:rsidRPr="00E40A87" w:rsidRDefault="001E1FA0" w:rsidP="001422BC">
      <w:pPr>
        <w:pStyle w:val="ListParagraph"/>
        <w:numPr>
          <w:ilvl w:val="0"/>
          <w:numId w:val="42"/>
        </w:numPr>
      </w:pPr>
      <w:r>
        <w:t>Remove details about default buffer sizes from this document, as they can ch</w:t>
      </w:r>
      <w:r w:rsidR="00044FE0">
        <w:t xml:space="preserve">ange with different versions. </w:t>
      </w:r>
      <w:r>
        <w:t>Perhaps put the information in a summary table that wi</w:t>
      </w:r>
      <w:r w:rsidR="00044FE0">
        <w:t xml:space="preserve">ll be updated for each release so </w:t>
      </w:r>
      <w:r>
        <w:t xml:space="preserve">that </w:t>
      </w:r>
      <w:r w:rsidR="00044FE0">
        <w:t xml:space="preserve">it </w:t>
      </w:r>
      <w:r>
        <w:t>can be referenced from this document.</w:t>
      </w:r>
    </w:p>
    <w:sectPr w:rsidR="006B7909" w:rsidRPr="00E40A87" w:rsidSect="00BE25A2">
      <w:headerReference w:type="default" r:id="rId19"/>
      <w:footerReference w:type="default" r:id="rId20"/>
      <w:headerReference w:type="first" r:id="rId21"/>
      <w:footerReference w:type="first" r:id="rId22"/>
      <w:pgSz w:w="12240" w:h="15840" w:code="1"/>
      <w:pgMar w:top="1138" w:right="1152" w:bottom="1440" w:left="1152" w:header="432" w:footer="792" w:gutter="0"/>
      <w:titlePg/>
      <w:docGrid w:linePitch="360"/>
      <w:printerSettings r:id="rId23"/>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3FDC" w:rsidRDefault="00C73FDC" w:rsidP="00A77AA1">
      <w:r>
        <w:separator/>
      </w:r>
    </w:p>
  </w:endnote>
  <w:endnote w:type="continuationSeparator" w:id="0">
    <w:p w:rsidR="00C73FDC" w:rsidRDefault="00C73FDC" w:rsidP="00A77AA1">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16379"/>
      <w:docPartObj>
        <w:docPartGallery w:val="Page Numbers (Top of Page)"/>
        <w:docPartUnique/>
      </w:docPartObj>
    </w:sdtPr>
    <w:sdtContent>
      <w:p w:rsidR="00C73FDC" w:rsidRDefault="00C73FDC" w:rsidP="0036634E">
        <w:pPr>
          <w:pStyle w:val="HDFFooter"/>
          <w:pBdr>
            <w:top w:val="single" w:sz="8" w:space="0" w:color="4F81BD" w:themeColor="accent1"/>
          </w:pBdr>
        </w:pPr>
        <w:r>
          <w:rPr>
            <w:noProof/>
          </w:rPr>
          <w:drawing>
            <wp:anchor distT="0" distB="0" distL="0" distR="0" simplePos="0" relativeHeight="251662336" behindDoc="0" locked="0" layoutInCell="1" allowOverlap="1">
              <wp:simplePos x="0" y="0"/>
              <wp:positionH relativeFrom="leftMargin">
                <wp:posOffset>731520</wp:posOffset>
              </wp:positionH>
              <wp:positionV relativeFrom="bottomMargin">
                <wp:posOffset>144780</wp:posOffset>
              </wp:positionV>
              <wp:extent cx="594360" cy="360680"/>
              <wp:effectExtent l="25400" t="0" r="0" b="0"/>
              <wp:wrapSquare wrapText="right"/>
              <wp:docPr id="28" name="Picture 0" descr="hd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f2.gif"/>
                      <pic:cNvPicPr/>
                    </pic:nvPicPr>
                    <pic:blipFill>
                      <a:blip r:embed="rId1"/>
                      <a:stretch>
                        <a:fillRect/>
                      </a:stretch>
                    </pic:blipFill>
                    <pic:spPr>
                      <a:xfrm>
                        <a:off x="0" y="0"/>
                        <a:ext cx="594360" cy="360680"/>
                      </a:xfrm>
                      <a:prstGeom prst="rect">
                        <a:avLst/>
                      </a:prstGeom>
                    </pic:spPr>
                  </pic:pic>
                </a:graphicData>
              </a:graphic>
            </wp:anchor>
          </w:drawing>
        </w:r>
        <w:r>
          <w:t xml:space="preserve">Page </w:t>
        </w:r>
        <w:fldSimple w:instr=" PAGE ">
          <w:r w:rsidR="00ED1A3D">
            <w:rPr>
              <w:noProof/>
            </w:rPr>
            <w:t>13</w:t>
          </w:r>
        </w:fldSimple>
        <w:r>
          <w:t xml:space="preserve"> of </w:t>
        </w:r>
        <w:fldSimple w:instr=" NUMPAGES  ">
          <w:r w:rsidR="00ED1A3D">
            <w:rPr>
              <w:noProof/>
            </w:rPr>
            <w:t>13</w:t>
          </w:r>
        </w:fldSimple>
        <w:r w:rsidR="00062ECA" w:rsidRPr="00062ECA">
          <w:t xml:space="preserve"> </w:t>
        </w:r>
        <w:r w:rsidR="00062ECA">
          <w:br/>
          <w:t>Last modified: 29 December 2010</w:t>
        </w:r>
      </w:p>
    </w:sdtContent>
  </w:sdt>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8483"/>
      <w:docPartObj>
        <w:docPartGallery w:val="Page Numbers (Bottom of Page)"/>
        <w:docPartUnique/>
      </w:docPartObj>
    </w:sdtPr>
    <w:sdtContent>
      <w:sdt>
        <w:sdtPr>
          <w:id w:val="1478484"/>
          <w:docPartObj>
            <w:docPartGallery w:val="Page Numbers (Top of Page)"/>
            <w:docPartUnique/>
          </w:docPartObj>
        </w:sdtPr>
        <w:sdtContent>
          <w:p w:rsidR="00C73FDC" w:rsidRDefault="00C73FDC" w:rsidP="00A77AA1">
            <w:pPr>
              <w:pStyle w:val="HDFFooter"/>
            </w:pPr>
            <w:r>
              <w:rPr>
                <w:noProof/>
              </w:rPr>
              <w:drawing>
                <wp:anchor distT="0" distB="0" distL="0" distR="0" simplePos="0" relativeHeight="251660288" behindDoc="0" locked="0" layoutInCell="1" allowOverlap="1">
                  <wp:simplePos x="0" y="0"/>
                  <wp:positionH relativeFrom="leftMargin">
                    <wp:posOffset>823595</wp:posOffset>
                  </wp:positionH>
                  <wp:positionV relativeFrom="bottomMargin">
                    <wp:posOffset>-77470</wp:posOffset>
                  </wp:positionV>
                  <wp:extent cx="594360" cy="360680"/>
                  <wp:effectExtent l="25400" t="0" r="0" b="0"/>
                  <wp:wrapSquare wrapText="right"/>
                  <wp:docPr id="3" name="Picture 0" descr="hd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f2.gif"/>
                          <pic:cNvPicPr/>
                        </pic:nvPicPr>
                        <pic:blipFill>
                          <a:blip r:embed="rId1"/>
                          <a:stretch>
                            <a:fillRect/>
                          </a:stretch>
                        </pic:blipFill>
                        <pic:spPr>
                          <a:xfrm>
                            <a:off x="0" y="0"/>
                            <a:ext cx="594360" cy="360680"/>
                          </a:xfrm>
                          <a:prstGeom prst="rect">
                            <a:avLst/>
                          </a:prstGeom>
                        </pic:spPr>
                      </pic:pic>
                    </a:graphicData>
                  </a:graphic>
                </wp:anchor>
              </w:drawing>
            </w:r>
            <w:r>
              <w:t xml:space="preserve">Page </w:t>
            </w:r>
            <w:fldSimple w:instr=" PAGE ">
              <w:r w:rsidR="00ED1A3D">
                <w:rPr>
                  <w:noProof/>
                </w:rPr>
                <w:t>1</w:t>
              </w:r>
            </w:fldSimple>
            <w:r>
              <w:t xml:space="preserve"> of </w:t>
            </w:r>
            <w:fldSimple w:instr=" NUMPAGES  ">
              <w:r w:rsidR="00ED1A3D">
                <w:rPr>
                  <w:noProof/>
                </w:rPr>
                <w:t>13</w:t>
              </w:r>
            </w:fldSimple>
            <w:r w:rsidR="00062ECA">
              <w:br/>
              <w:t>Last modified: 29 December 2010</w:t>
            </w:r>
            <w:r w:rsidR="00062ECA">
              <w:br/>
            </w:r>
          </w:p>
        </w:sdtContent>
      </w:sdt>
    </w:sdtContent>
  </w:sdt>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3FDC" w:rsidRDefault="00C73FDC" w:rsidP="00A77AA1">
      <w:r>
        <w:separator/>
      </w:r>
    </w:p>
  </w:footnote>
  <w:footnote w:type="continuationSeparator" w:id="0">
    <w:p w:rsidR="00C73FDC" w:rsidRDefault="00C73FDC" w:rsidP="00A77AA1">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0BF"/>
    </w:tblPr>
    <w:tblGrid>
      <w:gridCol w:w="4968"/>
      <w:gridCol w:w="5184"/>
    </w:tblGrid>
    <w:tr w:rsidR="00062ECA">
      <w:tc>
        <w:tcPr>
          <w:tcW w:w="4968" w:type="dxa"/>
        </w:tcPr>
        <w:p w:rsidR="00062ECA" w:rsidRPr="006943AC" w:rsidRDefault="00062ECA" w:rsidP="000617A7">
          <w:pPr>
            <w:pStyle w:val="THGHeader"/>
            <w:tabs>
              <w:tab w:val="clear" w:pos="9360"/>
              <w:tab w:val="right" w:pos="9900"/>
            </w:tabs>
            <w:rPr>
              <w:color w:val="BFBFBF" w:themeColor="background1" w:themeShade="BF"/>
              <w:sz w:val="48"/>
            </w:rPr>
          </w:pPr>
          <w:r w:rsidRPr="006943AC">
            <w:rPr>
              <w:color w:val="BFBFBF" w:themeColor="background1" w:themeShade="BF"/>
              <w:sz w:val="48"/>
            </w:rPr>
            <w:t>DRAFT</w:t>
          </w:r>
        </w:p>
      </w:tc>
      <w:tc>
        <w:tcPr>
          <w:tcW w:w="5184" w:type="dxa"/>
        </w:tcPr>
        <w:p w:rsidR="00062ECA" w:rsidRDefault="00062ECA" w:rsidP="006943AC">
          <w:pPr>
            <w:pStyle w:val="THGHeader"/>
            <w:tabs>
              <w:tab w:val="clear" w:pos="9360"/>
              <w:tab w:val="right" w:pos="9900"/>
            </w:tabs>
            <w:jc w:val="right"/>
          </w:pPr>
          <w:r>
            <w:t>Advanced Topics in HDF5</w:t>
          </w:r>
        </w:p>
        <w:p w:rsidR="00062ECA" w:rsidRDefault="00062ECA" w:rsidP="006943AC">
          <w:pPr>
            <w:pStyle w:val="THGHeader"/>
            <w:tabs>
              <w:tab w:val="clear" w:pos="9360"/>
              <w:tab w:val="right" w:pos="9900"/>
            </w:tabs>
            <w:jc w:val="right"/>
          </w:pPr>
          <w:r>
            <w:ptab w:relativeTo="margin" w:alignment="right" w:leader="none"/>
          </w:r>
          <w:r>
            <w:t xml:space="preserve"> HDF5 Data Flow Pipeline for H5Dread</w:t>
          </w:r>
        </w:p>
      </w:tc>
    </w:tr>
  </w:tbl>
  <w:p w:rsidR="00C73FDC" w:rsidRPr="00062ECA" w:rsidRDefault="00C73FDC" w:rsidP="00062ECA">
    <w:pPr>
      <w:pStyle w:val="THGHeader"/>
      <w:pBdr>
        <w:bottom w:val="single" w:sz="4" w:space="1" w:color="1F497D" w:themeColor="text2"/>
      </w:pBdr>
      <w:tabs>
        <w:tab w:val="clear" w:pos="9360"/>
        <w:tab w:val="right" w:pos="9900"/>
      </w:tabs>
      <w:rPr>
        <w:sz w:val="8"/>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FDC" w:rsidRDefault="002673B5" w:rsidP="000617A7">
    <w:pPr>
      <w:pStyle w:val="THGHeader"/>
      <w:tabs>
        <w:tab w:val="left" w:pos="4523"/>
      </w:tabs>
    </w:pPr>
    <w:r w:rsidRPr="006943AC">
      <w:rPr>
        <w:color w:val="BFBFBF" w:themeColor="background1" w:themeShade="BF"/>
        <w:sz w:val="48"/>
      </w:rPr>
      <w:t>DRAFT</w:t>
    </w:r>
    <w:r w:rsidR="00C73FDC">
      <w:tab/>
    </w:r>
    <w:r w:rsidR="00C73FDC">
      <w:tab/>
    </w:r>
    <w:r w:rsidR="00C73FDC">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5141D16"/>
    <w:lvl w:ilvl="0">
      <w:start w:val="1"/>
      <w:numFmt w:val="decimal"/>
      <w:pStyle w:val="ListNumber5"/>
      <w:lvlText w:val="%1)"/>
      <w:lvlJc w:val="left"/>
      <w:pPr>
        <w:ind w:left="1800" w:hanging="360"/>
      </w:pPr>
    </w:lvl>
  </w:abstractNum>
  <w:abstractNum w:abstractNumId="1">
    <w:nsid w:val="FFFFFF7D"/>
    <w:multiLevelType w:val="singleLevel"/>
    <w:tmpl w:val="652EF332"/>
    <w:lvl w:ilvl="0">
      <w:start w:val="1"/>
      <w:numFmt w:val="decimal"/>
      <w:pStyle w:val="ListNumber4"/>
      <w:lvlText w:val="%1)"/>
      <w:lvlJc w:val="left"/>
      <w:pPr>
        <w:ind w:left="1440" w:hanging="360"/>
      </w:pPr>
    </w:lvl>
  </w:abstractNum>
  <w:abstractNum w:abstractNumId="2">
    <w:nsid w:val="FFFFFF7E"/>
    <w:multiLevelType w:val="singleLevel"/>
    <w:tmpl w:val="B70E38B6"/>
    <w:lvl w:ilvl="0">
      <w:start w:val="1"/>
      <w:numFmt w:val="decimal"/>
      <w:pStyle w:val="ListNumber3"/>
      <w:lvlText w:val="%1)"/>
      <w:lvlJc w:val="left"/>
      <w:pPr>
        <w:ind w:left="1080" w:hanging="360"/>
      </w:pPr>
    </w:lvl>
  </w:abstractNum>
  <w:abstractNum w:abstractNumId="3">
    <w:nsid w:val="FFFFFF80"/>
    <w:multiLevelType w:val="singleLevel"/>
    <w:tmpl w:val="F34671B4"/>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9F609362"/>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73388952"/>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876E104C"/>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192282CE"/>
    <w:lvl w:ilvl="0">
      <w:start w:val="1"/>
      <w:numFmt w:val="decimal"/>
      <w:pStyle w:val="ListNumber"/>
      <w:lvlText w:val="%1)"/>
      <w:lvlJc w:val="left"/>
      <w:pPr>
        <w:ind w:left="360" w:hanging="360"/>
      </w:pPr>
    </w:lvl>
  </w:abstractNum>
  <w:abstractNum w:abstractNumId="8">
    <w:nsid w:val="FFFFFF89"/>
    <w:multiLevelType w:val="singleLevel"/>
    <w:tmpl w:val="7542CB52"/>
    <w:lvl w:ilvl="0">
      <w:start w:val="1"/>
      <w:numFmt w:val="bullet"/>
      <w:lvlText w:val=""/>
      <w:lvlJc w:val="left"/>
      <w:pPr>
        <w:tabs>
          <w:tab w:val="num" w:pos="360"/>
        </w:tabs>
        <w:ind w:left="360" w:hanging="360"/>
      </w:pPr>
      <w:rPr>
        <w:rFonts w:ascii="Symbol" w:hAnsi="Symbol" w:hint="default"/>
      </w:rPr>
    </w:lvl>
  </w:abstractNum>
  <w:abstractNum w:abstractNumId="9">
    <w:nsid w:val="00B12E7D"/>
    <w:multiLevelType w:val="hybridMultilevel"/>
    <w:tmpl w:val="5EEE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591A68"/>
    <w:multiLevelType w:val="multilevel"/>
    <w:tmpl w:val="0BBEE49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sz w:val="26"/>
        <w:szCs w:val="26"/>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F732E08"/>
    <w:multiLevelType w:val="hybridMultilevel"/>
    <w:tmpl w:val="4A0E932A"/>
    <w:lvl w:ilvl="0" w:tplc="30883CC2">
      <w:start w:val="1"/>
      <w:numFmt w:val="lowerLetter"/>
      <w:pStyle w:val="ListAlph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00B0863"/>
    <w:multiLevelType w:val="hybridMultilevel"/>
    <w:tmpl w:val="DBA6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1D76BB"/>
    <w:multiLevelType w:val="hybridMultilevel"/>
    <w:tmpl w:val="E702E04E"/>
    <w:lvl w:ilvl="0" w:tplc="CB9EF2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FEA2E7E"/>
    <w:multiLevelType w:val="hybridMultilevel"/>
    <w:tmpl w:val="97669FEA"/>
    <w:lvl w:ilvl="0" w:tplc="33C43CD0">
      <w:start w:val="1"/>
      <w:numFmt w:val="decimal"/>
      <w:lvlText w:val="%1)"/>
      <w:lvlJc w:val="left"/>
      <w:pPr>
        <w:ind w:left="1080" w:hanging="360"/>
      </w:pPr>
      <w:rPr>
        <w:rFonts w:hint="default"/>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A363D2E"/>
    <w:multiLevelType w:val="hybridMultilevel"/>
    <w:tmpl w:val="E702E04E"/>
    <w:lvl w:ilvl="0" w:tplc="CB9EF2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93D4785"/>
    <w:multiLevelType w:val="hybridMultilevel"/>
    <w:tmpl w:val="FC4C90AA"/>
    <w:lvl w:ilvl="0" w:tplc="7EA4B6C6">
      <w:start w:val="1"/>
      <w:numFmt w:val="decimal"/>
      <w:lvlText w:val="%1."/>
      <w:lvlJc w:val="left"/>
      <w:pPr>
        <w:ind w:left="360" w:hanging="360"/>
      </w:pPr>
      <w:rPr>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F8352A3"/>
    <w:multiLevelType w:val="hybridMultilevel"/>
    <w:tmpl w:val="EA0A1458"/>
    <w:lvl w:ilvl="0" w:tplc="F30CBE4A">
      <w:start w:val="1"/>
      <w:numFmt w:val="decimal"/>
      <w:pStyle w:val="ListNumber2"/>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0A5899"/>
    <w:multiLevelType w:val="hybridMultilevel"/>
    <w:tmpl w:val="5F8A8A0A"/>
    <w:lvl w:ilvl="0" w:tplc="04090001">
      <w:start w:val="1"/>
      <w:numFmt w:val="bullet"/>
      <w:lvlText w:val=""/>
      <w:lvlJc w:val="left"/>
      <w:pPr>
        <w:ind w:left="720" w:hanging="360"/>
      </w:pPr>
      <w:rPr>
        <w:rFonts w:ascii="Symbol" w:hAnsi="Symbol"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5829B5"/>
    <w:multiLevelType w:val="hybridMultilevel"/>
    <w:tmpl w:val="E8E4FD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7"/>
  </w:num>
  <w:num w:numId="3">
    <w:abstractNumId w:val="7"/>
  </w:num>
  <w:num w:numId="4">
    <w:abstractNumId w:val="2"/>
  </w:num>
  <w:num w:numId="5">
    <w:abstractNumId w:val="1"/>
  </w:num>
  <w:num w:numId="6">
    <w:abstractNumId w:val="0"/>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4"/>
  </w:num>
  <w:num w:numId="20">
    <w:abstractNumId w:val="11"/>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7"/>
    <w:lvlOverride w:ilvl="0">
      <w:startOverride w:val="1"/>
    </w:lvlOverride>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8"/>
  </w:num>
  <w:num w:numId="29">
    <w:abstractNumId w:val="6"/>
  </w:num>
  <w:num w:numId="30">
    <w:abstractNumId w:val="5"/>
  </w:num>
  <w:num w:numId="31">
    <w:abstractNumId w:val="4"/>
  </w:num>
  <w:num w:numId="32">
    <w:abstractNumId w:val="3"/>
  </w:num>
  <w:num w:numId="33">
    <w:abstractNumId w:val="15"/>
  </w:num>
  <w:num w:numId="34">
    <w:abstractNumId w:val="9"/>
  </w:num>
  <w:num w:numId="35">
    <w:abstractNumId w:val="13"/>
  </w:num>
  <w:num w:numId="36">
    <w:abstractNumId w:val="16"/>
  </w:num>
  <w:num w:numId="37">
    <w:abstractNumId w:val="18"/>
  </w:num>
  <w:num w:numId="38">
    <w:abstractNumId w:val="17"/>
    <w:lvlOverride w:ilvl="0">
      <w:startOverride w:val="1"/>
    </w:lvlOverride>
  </w:num>
  <w:num w:numId="39">
    <w:abstractNumId w:val="19"/>
  </w:num>
  <w:num w:numId="40">
    <w:abstractNumId w:val="17"/>
    <w:lvlOverride w:ilvl="0">
      <w:startOverride w:val="1"/>
    </w:lvlOverride>
  </w:num>
  <w:num w:numId="41">
    <w:abstractNumId w:val="17"/>
    <w:lvlOverride w:ilvl="0">
      <w:startOverride w:val="1"/>
    </w:lvlOverride>
  </w:num>
  <w:num w:numId="42">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9"/>
  <w:doNotTrackMoves/>
  <w:defaultTabStop w:val="720"/>
  <w:drawingGridHorizontalSpacing w:val="120"/>
  <w:displayHorizontalDrawingGridEvery w:val="2"/>
  <w:characterSpacingControl w:val="doNotCompress"/>
  <w:hdrShapeDefaults>
    <o:shapedefaults v:ext="edit" spidmax="2050">
      <o:colormenu v:ext="edit" fillcolor="none [660]"/>
    </o:shapedefaults>
  </w:hdrShapeDefaults>
  <w:footnotePr>
    <w:footnote w:id="-1"/>
    <w:footnote w:id="0"/>
  </w:footnotePr>
  <w:endnotePr>
    <w:endnote w:id="-1"/>
    <w:endnote w:id="0"/>
  </w:endnotePr>
  <w:compat/>
  <w:rsids>
    <w:rsidRoot w:val="00B64A9F"/>
    <w:rsid w:val="00015D6B"/>
    <w:rsid w:val="00025E76"/>
    <w:rsid w:val="00042358"/>
    <w:rsid w:val="00044FE0"/>
    <w:rsid w:val="000467EF"/>
    <w:rsid w:val="00052EF7"/>
    <w:rsid w:val="000617A7"/>
    <w:rsid w:val="00062ECA"/>
    <w:rsid w:val="00063AAD"/>
    <w:rsid w:val="000737CD"/>
    <w:rsid w:val="0008696E"/>
    <w:rsid w:val="000D2040"/>
    <w:rsid w:val="000F61E3"/>
    <w:rsid w:val="0012543E"/>
    <w:rsid w:val="00133046"/>
    <w:rsid w:val="001422BC"/>
    <w:rsid w:val="00142B0D"/>
    <w:rsid w:val="00150362"/>
    <w:rsid w:val="00152171"/>
    <w:rsid w:val="00172E65"/>
    <w:rsid w:val="0017320D"/>
    <w:rsid w:val="00175749"/>
    <w:rsid w:val="00197920"/>
    <w:rsid w:val="001C5EFC"/>
    <w:rsid w:val="001D2CD5"/>
    <w:rsid w:val="001E1FA0"/>
    <w:rsid w:val="001F273B"/>
    <w:rsid w:val="00202000"/>
    <w:rsid w:val="002159E7"/>
    <w:rsid w:val="002206B2"/>
    <w:rsid w:val="00243674"/>
    <w:rsid w:val="00254FB2"/>
    <w:rsid w:val="00260497"/>
    <w:rsid w:val="002673B5"/>
    <w:rsid w:val="00276D0B"/>
    <w:rsid w:val="00296555"/>
    <w:rsid w:val="002B0965"/>
    <w:rsid w:val="002B583A"/>
    <w:rsid w:val="002D6701"/>
    <w:rsid w:val="00327264"/>
    <w:rsid w:val="0033718F"/>
    <w:rsid w:val="00337431"/>
    <w:rsid w:val="00351AE1"/>
    <w:rsid w:val="003553A9"/>
    <w:rsid w:val="00365DF4"/>
    <w:rsid w:val="0036634E"/>
    <w:rsid w:val="00382968"/>
    <w:rsid w:val="003866F9"/>
    <w:rsid w:val="003B1ADD"/>
    <w:rsid w:val="003C454C"/>
    <w:rsid w:val="003C768B"/>
    <w:rsid w:val="00416B7C"/>
    <w:rsid w:val="0042555A"/>
    <w:rsid w:val="004419DC"/>
    <w:rsid w:val="0045556A"/>
    <w:rsid w:val="00465055"/>
    <w:rsid w:val="004723AB"/>
    <w:rsid w:val="0049269F"/>
    <w:rsid w:val="004B5B55"/>
    <w:rsid w:val="004C3A14"/>
    <w:rsid w:val="004C6E5D"/>
    <w:rsid w:val="004D0386"/>
    <w:rsid w:val="00522AA1"/>
    <w:rsid w:val="005647B4"/>
    <w:rsid w:val="00594636"/>
    <w:rsid w:val="005B33BA"/>
    <w:rsid w:val="005B4AE4"/>
    <w:rsid w:val="005C747E"/>
    <w:rsid w:val="005D08C2"/>
    <w:rsid w:val="005E3597"/>
    <w:rsid w:val="005F7177"/>
    <w:rsid w:val="00630938"/>
    <w:rsid w:val="00632465"/>
    <w:rsid w:val="00645DA6"/>
    <w:rsid w:val="006518AF"/>
    <w:rsid w:val="00660698"/>
    <w:rsid w:val="00666AD8"/>
    <w:rsid w:val="00676F98"/>
    <w:rsid w:val="006779D8"/>
    <w:rsid w:val="006B60EF"/>
    <w:rsid w:val="006B7909"/>
    <w:rsid w:val="006C11C7"/>
    <w:rsid w:val="006C1653"/>
    <w:rsid w:val="006C25A0"/>
    <w:rsid w:val="006E36A0"/>
    <w:rsid w:val="00713DD6"/>
    <w:rsid w:val="0076020F"/>
    <w:rsid w:val="00772589"/>
    <w:rsid w:val="007779F4"/>
    <w:rsid w:val="007D31EC"/>
    <w:rsid w:val="007F0F65"/>
    <w:rsid w:val="00800CE9"/>
    <w:rsid w:val="00814E4B"/>
    <w:rsid w:val="008204C6"/>
    <w:rsid w:val="00820AD2"/>
    <w:rsid w:val="008355D6"/>
    <w:rsid w:val="008504C1"/>
    <w:rsid w:val="00865FC5"/>
    <w:rsid w:val="0087773E"/>
    <w:rsid w:val="00886624"/>
    <w:rsid w:val="008A0E19"/>
    <w:rsid w:val="008A2496"/>
    <w:rsid w:val="008B72D5"/>
    <w:rsid w:val="0090648B"/>
    <w:rsid w:val="0091645C"/>
    <w:rsid w:val="009218B8"/>
    <w:rsid w:val="00930C3F"/>
    <w:rsid w:val="00942B78"/>
    <w:rsid w:val="00960CEB"/>
    <w:rsid w:val="009652A8"/>
    <w:rsid w:val="00977F8D"/>
    <w:rsid w:val="00987AE3"/>
    <w:rsid w:val="00996AE3"/>
    <w:rsid w:val="009A242B"/>
    <w:rsid w:val="009C2AD9"/>
    <w:rsid w:val="009E5746"/>
    <w:rsid w:val="00A02FB2"/>
    <w:rsid w:val="00A116E8"/>
    <w:rsid w:val="00A22E0E"/>
    <w:rsid w:val="00A52C03"/>
    <w:rsid w:val="00A55FFD"/>
    <w:rsid w:val="00A675B0"/>
    <w:rsid w:val="00A77AA1"/>
    <w:rsid w:val="00A916FE"/>
    <w:rsid w:val="00AA195D"/>
    <w:rsid w:val="00AB07E8"/>
    <w:rsid w:val="00AB1A50"/>
    <w:rsid w:val="00AC2FF4"/>
    <w:rsid w:val="00AD7AF9"/>
    <w:rsid w:val="00B30E0F"/>
    <w:rsid w:val="00B37737"/>
    <w:rsid w:val="00B46494"/>
    <w:rsid w:val="00B64A9F"/>
    <w:rsid w:val="00B92B38"/>
    <w:rsid w:val="00B97582"/>
    <w:rsid w:val="00BA30B1"/>
    <w:rsid w:val="00BB4CA5"/>
    <w:rsid w:val="00BE25A2"/>
    <w:rsid w:val="00BE4AB9"/>
    <w:rsid w:val="00C0000F"/>
    <w:rsid w:val="00C104FF"/>
    <w:rsid w:val="00C36AE5"/>
    <w:rsid w:val="00C67802"/>
    <w:rsid w:val="00C73FDC"/>
    <w:rsid w:val="00C755C6"/>
    <w:rsid w:val="00C95704"/>
    <w:rsid w:val="00CB10AC"/>
    <w:rsid w:val="00CC15F4"/>
    <w:rsid w:val="00CE7FFD"/>
    <w:rsid w:val="00D128E9"/>
    <w:rsid w:val="00D60BD2"/>
    <w:rsid w:val="00D70BFE"/>
    <w:rsid w:val="00D76653"/>
    <w:rsid w:val="00DC4103"/>
    <w:rsid w:val="00E0029E"/>
    <w:rsid w:val="00E00337"/>
    <w:rsid w:val="00E11786"/>
    <w:rsid w:val="00E1588D"/>
    <w:rsid w:val="00E22F28"/>
    <w:rsid w:val="00E40A87"/>
    <w:rsid w:val="00E51BA1"/>
    <w:rsid w:val="00E658B2"/>
    <w:rsid w:val="00E740C4"/>
    <w:rsid w:val="00ED1A3D"/>
    <w:rsid w:val="00EE67CE"/>
    <w:rsid w:val="00EF23CA"/>
    <w:rsid w:val="00F0339E"/>
    <w:rsid w:val="00F04D10"/>
    <w:rsid w:val="00F05A14"/>
    <w:rsid w:val="00F313AF"/>
    <w:rsid w:val="00F4178B"/>
    <w:rsid w:val="00F4337F"/>
    <w:rsid w:val="00F45237"/>
    <w:rsid w:val="00F529C0"/>
    <w:rsid w:val="00F64D75"/>
    <w:rsid w:val="00F87933"/>
    <w:rsid w:val="00FA1745"/>
    <w:rsid w:val="00FA6087"/>
    <w:rsid w:val="00FC1E9F"/>
    <w:rsid w:val="00FD4CF4"/>
    <w:rsid w:val="00FD72D2"/>
    <w:rsid w:val="00FE099C"/>
    <w:rsid w:val="00FE0AD4"/>
  </w:rsids>
  <m:mathPr>
    <m:mathFont m:val="Lucida Grand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List Bullet" w:qFormat="1"/>
    <w:lsdException w:name="List Number" w:qFormat="1"/>
    <w:lsdException w:name="List Number 2" w:uiPriority="5" w:qFormat="1"/>
    <w:lsdException w:name="Title" w:semiHidden="0" w:uiPriority="10" w:unhideWhenUsed="0" w:qFormat="1"/>
    <w:lsdException w:name="Default Paragraph Font" w:uiPriority="1"/>
    <w:lsdException w:name="Subtitle" w:uiPriority="24"/>
    <w:lsdException w:name="Strong" w:semiHidden="0" w:uiPriority="22" w:unhideWhenUsed="0" w:qFormat="1"/>
    <w:lsdException w:name="Emphasis" w:semiHidden="0" w:uiPriority="20" w:unhideWhenUsed="0" w:qFormat="1"/>
    <w:lsdException w:name="Plain Text"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8"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E2A"/>
    <w:pPr>
      <w:spacing w:after="120"/>
      <w:jc w:val="both"/>
    </w:pPr>
    <w:rPr>
      <w:rFonts w:asciiTheme="minorHAnsi" w:hAnsiTheme="minorHAnsi"/>
      <w:sz w:val="24"/>
    </w:rPr>
  </w:style>
  <w:style w:type="paragraph" w:styleId="Heading1">
    <w:name w:val="heading 1"/>
    <w:basedOn w:val="Normal"/>
    <w:next w:val="Normal"/>
    <w:link w:val="Heading1Char"/>
    <w:autoRedefine/>
    <w:uiPriority w:val="2"/>
    <w:qFormat/>
    <w:rsid w:val="00D95412"/>
    <w:pPr>
      <w:keepNext/>
      <w:keepLines/>
      <w:numPr>
        <w:numId w:val="1"/>
      </w:numPr>
      <w:spacing w:before="36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autoRedefine/>
    <w:uiPriority w:val="2"/>
    <w:qFormat/>
    <w:rsid w:val="00BE25A2"/>
    <w:pPr>
      <w:keepNext/>
      <w:keepLines/>
      <w:numPr>
        <w:ilvl w:val="1"/>
        <w:numId w:val="1"/>
      </w:numPr>
      <w:spacing w:before="200" w:after="0"/>
      <w:jc w:val="left"/>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autoRedefine/>
    <w:uiPriority w:val="2"/>
    <w:qFormat/>
    <w:rsid w:val="00D95412"/>
    <w:pPr>
      <w:keepNext/>
      <w:keepLines/>
      <w:numPr>
        <w:ilvl w:val="2"/>
        <w:numId w:val="1"/>
      </w:numPr>
      <w:spacing w:before="20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autoRedefine/>
    <w:uiPriority w:val="16"/>
    <w:qFormat/>
    <w:rsid w:val="00911B70"/>
    <w:pPr>
      <w:keepNext/>
      <w:keepLines/>
      <w:numPr>
        <w:ilvl w:val="3"/>
        <w:numId w:val="1"/>
      </w:num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autoRedefine/>
    <w:uiPriority w:val="16"/>
    <w:semiHidden/>
    <w:unhideWhenUsed/>
    <w:qFormat/>
    <w:rsid w:val="00D95412"/>
    <w:pPr>
      <w:keepNext/>
      <w:keepLines/>
      <w:numPr>
        <w:ilvl w:val="4"/>
        <w:numId w:val="1"/>
      </w:numPr>
      <w:spacing w:before="200"/>
      <w:outlineLvl w:val="4"/>
    </w:pPr>
    <w:rPr>
      <w:rFonts w:asciiTheme="majorHAnsi" w:eastAsiaTheme="majorEastAsia" w:hAnsiTheme="majorHAnsi" w:cstheme="majorBidi"/>
      <w:i/>
      <w:color w:val="000000" w:themeColor="text1"/>
    </w:rPr>
  </w:style>
  <w:style w:type="paragraph" w:styleId="Heading6">
    <w:name w:val="heading 6"/>
    <w:basedOn w:val="Normal"/>
    <w:next w:val="Normal"/>
    <w:link w:val="Heading6Char"/>
    <w:autoRedefine/>
    <w:uiPriority w:val="16"/>
    <w:unhideWhenUsed/>
    <w:qFormat/>
    <w:rsid w:val="00D95412"/>
    <w:pPr>
      <w:keepNext/>
      <w:keepLines/>
      <w:numPr>
        <w:ilvl w:val="5"/>
        <w:numId w:val="1"/>
      </w:numPr>
      <w:spacing w:before="200"/>
      <w:outlineLvl w:val="5"/>
    </w:pPr>
    <w:rPr>
      <w:rFonts w:asciiTheme="majorHAnsi" w:eastAsiaTheme="majorEastAsia" w:hAnsiTheme="majorHAnsi" w:cstheme="majorBidi"/>
      <w:i/>
      <w:iCs/>
      <w:color w:val="262626" w:themeColor="text1" w:themeTint="D9"/>
    </w:rPr>
  </w:style>
  <w:style w:type="paragraph" w:styleId="Heading7">
    <w:name w:val="heading 7"/>
    <w:basedOn w:val="Normal"/>
    <w:next w:val="Normal"/>
    <w:link w:val="Heading7Char"/>
    <w:autoRedefine/>
    <w:uiPriority w:val="16"/>
    <w:semiHidden/>
    <w:unhideWhenUsed/>
    <w:qFormat/>
    <w:rsid w:val="00E374D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6"/>
    <w:semiHidden/>
    <w:unhideWhenUsed/>
    <w:qFormat/>
    <w:rsid w:val="00E374D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16"/>
    <w:semiHidden/>
    <w:unhideWhenUsed/>
    <w:qFormat/>
    <w:rsid w:val="00E374D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PlainText">
    <w:name w:val="Plain Text"/>
    <w:basedOn w:val="Normal"/>
    <w:link w:val="PlainTextChar"/>
    <w:uiPriority w:val="7"/>
    <w:qFormat/>
    <w:rsid w:val="00433DA0"/>
    <w:pPr>
      <w:spacing w:after="0"/>
    </w:pPr>
    <w:rPr>
      <w:rFonts w:ascii="Consolas" w:hAnsi="Consolas"/>
      <w:sz w:val="21"/>
      <w:szCs w:val="21"/>
    </w:rPr>
  </w:style>
  <w:style w:type="character" w:customStyle="1" w:styleId="PlainTextChar">
    <w:name w:val="Plain Text Char"/>
    <w:basedOn w:val="DefaultParagraphFont"/>
    <w:link w:val="PlainText"/>
    <w:uiPriority w:val="7"/>
    <w:rsid w:val="007C4964"/>
    <w:rPr>
      <w:rFonts w:ascii="Consolas" w:hAnsi="Consolas"/>
      <w:sz w:val="21"/>
      <w:szCs w:val="21"/>
    </w:rPr>
  </w:style>
  <w:style w:type="paragraph" w:styleId="NoSpacing">
    <w:name w:val="No Spacing"/>
    <w:uiPriority w:val="24"/>
    <w:unhideWhenUsed/>
    <w:rsid w:val="00633649"/>
  </w:style>
  <w:style w:type="paragraph" w:styleId="Header">
    <w:name w:val="header"/>
    <w:basedOn w:val="Normal"/>
    <w:link w:val="HeaderChar"/>
    <w:uiPriority w:val="99"/>
    <w:unhideWhenUsed/>
    <w:rsid w:val="000A25CE"/>
    <w:pPr>
      <w:tabs>
        <w:tab w:val="center" w:pos="4680"/>
        <w:tab w:val="right" w:pos="9360"/>
      </w:tabs>
      <w:spacing w:after="0"/>
    </w:pPr>
  </w:style>
  <w:style w:type="character" w:customStyle="1" w:styleId="HeaderChar">
    <w:name w:val="Header Char"/>
    <w:basedOn w:val="DefaultParagraphFont"/>
    <w:link w:val="Header"/>
    <w:uiPriority w:val="99"/>
    <w:rsid w:val="000A25CE"/>
  </w:style>
  <w:style w:type="paragraph" w:styleId="Footer">
    <w:name w:val="footer"/>
    <w:basedOn w:val="Normal"/>
    <w:link w:val="FooterChar"/>
    <w:uiPriority w:val="99"/>
    <w:rsid w:val="00903C35"/>
    <w:pPr>
      <w:pBdr>
        <w:top w:val="single" w:sz="8" w:space="18" w:color="4F81BD" w:themeColor="accent1"/>
      </w:pBdr>
      <w:tabs>
        <w:tab w:val="center" w:pos="4680"/>
        <w:tab w:val="right" w:pos="9360"/>
      </w:tabs>
      <w:spacing w:after="0"/>
      <w:jc w:val="right"/>
    </w:pPr>
  </w:style>
  <w:style w:type="character" w:customStyle="1" w:styleId="FooterChar">
    <w:name w:val="Footer Char"/>
    <w:basedOn w:val="DefaultParagraphFont"/>
    <w:link w:val="Footer"/>
    <w:uiPriority w:val="99"/>
    <w:rsid w:val="00903C35"/>
    <w:rPr>
      <w:rFonts w:asciiTheme="minorHAnsi" w:hAnsiTheme="minorHAnsi"/>
      <w:sz w:val="24"/>
    </w:rPr>
  </w:style>
  <w:style w:type="paragraph" w:styleId="BalloonText">
    <w:name w:val="Balloon Text"/>
    <w:basedOn w:val="Normal"/>
    <w:link w:val="BalloonTextChar"/>
    <w:uiPriority w:val="99"/>
    <w:semiHidden/>
    <w:unhideWhenUsed/>
    <w:rsid w:val="000A25C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25CE"/>
    <w:rPr>
      <w:rFonts w:ascii="Tahoma" w:hAnsi="Tahoma" w:cs="Tahoma"/>
      <w:sz w:val="16"/>
      <w:szCs w:val="16"/>
    </w:rPr>
  </w:style>
  <w:style w:type="paragraph" w:styleId="Title">
    <w:name w:val="Title"/>
    <w:basedOn w:val="Normal"/>
    <w:next w:val="Author"/>
    <w:link w:val="TitleChar"/>
    <w:autoRedefine/>
    <w:uiPriority w:val="17"/>
    <w:qFormat/>
    <w:rsid w:val="000E4D80"/>
    <w:pPr>
      <w:spacing w:before="360" w:after="360"/>
      <w:contextualSpacing/>
      <w:jc w:val="center"/>
    </w:pPr>
    <w:rPr>
      <w:rFonts w:eastAsiaTheme="majorEastAsia" w:cstheme="majorBidi"/>
      <w:b/>
      <w:color w:val="000000" w:themeColor="text1"/>
      <w:spacing w:val="5"/>
      <w:kern w:val="28"/>
      <w:sz w:val="36"/>
      <w:szCs w:val="52"/>
    </w:rPr>
  </w:style>
  <w:style w:type="character" w:customStyle="1" w:styleId="TitleChar">
    <w:name w:val="Title Char"/>
    <w:basedOn w:val="DefaultParagraphFont"/>
    <w:link w:val="Title"/>
    <w:uiPriority w:val="17"/>
    <w:rsid w:val="00913E2A"/>
    <w:rPr>
      <w:rFonts w:asciiTheme="minorHAnsi" w:eastAsiaTheme="majorEastAsia" w:hAnsiTheme="minorHAnsi" w:cstheme="majorBidi"/>
      <w:b/>
      <w:color w:val="000000" w:themeColor="text1"/>
      <w:spacing w:val="5"/>
      <w:kern w:val="28"/>
      <w:sz w:val="36"/>
      <w:szCs w:val="52"/>
    </w:rPr>
  </w:style>
  <w:style w:type="character" w:customStyle="1" w:styleId="Heading1Char">
    <w:name w:val="Heading 1 Char"/>
    <w:basedOn w:val="DefaultParagraphFont"/>
    <w:link w:val="Heading1"/>
    <w:uiPriority w:val="2"/>
    <w:rsid w:val="00945E9B"/>
    <w:rPr>
      <w:rFonts w:eastAsiaTheme="majorEastAsia" w:cstheme="majorBidi"/>
      <w:b/>
      <w:bCs/>
      <w:color w:val="000000" w:themeColor="text1"/>
      <w:sz w:val="28"/>
      <w:szCs w:val="28"/>
    </w:rPr>
  </w:style>
  <w:style w:type="character" w:styleId="Hyperlink">
    <w:name w:val="Hyperlink"/>
    <w:basedOn w:val="DefaultParagraphFont"/>
    <w:uiPriority w:val="99"/>
    <w:unhideWhenUsed/>
    <w:rsid w:val="00DF119F"/>
    <w:rPr>
      <w:color w:val="0000FF" w:themeColor="hyperlink"/>
      <w:u w:val="single"/>
    </w:rPr>
  </w:style>
  <w:style w:type="character" w:customStyle="1" w:styleId="Heading2Char">
    <w:name w:val="Heading 2 Char"/>
    <w:basedOn w:val="DefaultParagraphFont"/>
    <w:link w:val="Heading2"/>
    <w:uiPriority w:val="2"/>
    <w:rsid w:val="00BE25A2"/>
    <w:rPr>
      <w:rFonts w:eastAsiaTheme="majorEastAsia" w:cstheme="majorBidi"/>
      <w:b/>
      <w:bCs/>
      <w:color w:val="000000" w:themeColor="text1"/>
      <w:sz w:val="26"/>
      <w:szCs w:val="26"/>
    </w:rPr>
  </w:style>
  <w:style w:type="character" w:customStyle="1" w:styleId="Heading3Char">
    <w:name w:val="Heading 3 Char"/>
    <w:basedOn w:val="DefaultParagraphFont"/>
    <w:link w:val="Heading3"/>
    <w:uiPriority w:val="2"/>
    <w:rsid w:val="00945E9B"/>
    <w:rPr>
      <w:rFonts w:eastAsiaTheme="majorEastAsia" w:cstheme="majorBidi"/>
      <w:b/>
      <w:bCs/>
      <w:color w:val="000000" w:themeColor="text1"/>
      <w:sz w:val="24"/>
    </w:rPr>
  </w:style>
  <w:style w:type="character" w:customStyle="1" w:styleId="Heading4Char">
    <w:name w:val="Heading 4 Char"/>
    <w:basedOn w:val="DefaultParagraphFont"/>
    <w:link w:val="Heading4"/>
    <w:uiPriority w:val="16"/>
    <w:rsid w:val="00985AAE"/>
    <w:rPr>
      <w:rFonts w:eastAsiaTheme="majorEastAsia" w:cstheme="majorBidi"/>
      <w:b/>
      <w:bCs/>
      <w:i/>
      <w:iCs/>
      <w:sz w:val="24"/>
    </w:rPr>
  </w:style>
  <w:style w:type="character" w:customStyle="1" w:styleId="Heading5Char">
    <w:name w:val="Heading 5 Char"/>
    <w:basedOn w:val="DefaultParagraphFont"/>
    <w:link w:val="Heading5"/>
    <w:uiPriority w:val="16"/>
    <w:semiHidden/>
    <w:rsid w:val="00985AAE"/>
    <w:rPr>
      <w:rFonts w:eastAsiaTheme="majorEastAsia" w:cstheme="majorBidi"/>
      <w:i/>
      <w:color w:val="000000" w:themeColor="text1"/>
      <w:sz w:val="24"/>
    </w:rPr>
  </w:style>
  <w:style w:type="character" w:customStyle="1" w:styleId="Heading6Char">
    <w:name w:val="Heading 6 Char"/>
    <w:basedOn w:val="DefaultParagraphFont"/>
    <w:link w:val="Heading6"/>
    <w:uiPriority w:val="16"/>
    <w:rsid w:val="00985AAE"/>
    <w:rPr>
      <w:rFonts w:eastAsiaTheme="majorEastAsia" w:cstheme="majorBidi"/>
      <w:i/>
      <w:iCs/>
      <w:color w:val="262626" w:themeColor="text1" w:themeTint="D9"/>
      <w:sz w:val="24"/>
    </w:rPr>
  </w:style>
  <w:style w:type="character" w:customStyle="1" w:styleId="Heading7Char">
    <w:name w:val="Heading 7 Char"/>
    <w:basedOn w:val="DefaultParagraphFont"/>
    <w:link w:val="Heading7"/>
    <w:uiPriority w:val="16"/>
    <w:semiHidden/>
    <w:rsid w:val="00985AAE"/>
    <w:rPr>
      <w:rFonts w:eastAsiaTheme="majorEastAsia" w:cstheme="majorBidi"/>
      <w:i/>
      <w:iCs/>
      <w:color w:val="404040" w:themeColor="text1" w:themeTint="BF"/>
      <w:sz w:val="24"/>
    </w:rPr>
  </w:style>
  <w:style w:type="character" w:customStyle="1" w:styleId="Heading8Char">
    <w:name w:val="Heading 8 Char"/>
    <w:basedOn w:val="DefaultParagraphFont"/>
    <w:link w:val="Heading8"/>
    <w:uiPriority w:val="16"/>
    <w:semiHidden/>
    <w:rsid w:val="00985AAE"/>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16"/>
    <w:semiHidden/>
    <w:rsid w:val="00985AAE"/>
    <w:rPr>
      <w:rFonts w:eastAsiaTheme="majorEastAsia"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372A75"/>
    <w:rPr>
      <w:sz w:val="16"/>
      <w:szCs w:val="16"/>
    </w:rPr>
  </w:style>
  <w:style w:type="paragraph" w:styleId="CommentText">
    <w:name w:val="annotation text"/>
    <w:basedOn w:val="Normal"/>
    <w:link w:val="CommentTextChar"/>
    <w:uiPriority w:val="99"/>
    <w:semiHidden/>
    <w:unhideWhenUsed/>
    <w:rsid w:val="00372A75"/>
    <w:rPr>
      <w:sz w:val="20"/>
      <w:szCs w:val="20"/>
    </w:rPr>
  </w:style>
  <w:style w:type="character" w:customStyle="1" w:styleId="CommentTextChar">
    <w:name w:val="Comment Text Char"/>
    <w:basedOn w:val="DefaultParagraphFont"/>
    <w:link w:val="CommentText"/>
    <w:uiPriority w:val="99"/>
    <w:semiHidden/>
    <w:rsid w:val="00372A75"/>
    <w:rPr>
      <w:sz w:val="20"/>
      <w:szCs w:val="20"/>
    </w:rPr>
  </w:style>
  <w:style w:type="paragraph" w:styleId="CommentSubject">
    <w:name w:val="annotation subject"/>
    <w:basedOn w:val="CommentText"/>
    <w:next w:val="CommentText"/>
    <w:link w:val="CommentSubjectChar"/>
    <w:uiPriority w:val="99"/>
    <w:semiHidden/>
    <w:unhideWhenUsed/>
    <w:rsid w:val="00372A75"/>
    <w:rPr>
      <w:b/>
      <w:bCs/>
    </w:rPr>
  </w:style>
  <w:style w:type="character" w:customStyle="1" w:styleId="CommentSubjectChar">
    <w:name w:val="Comment Subject Char"/>
    <w:basedOn w:val="CommentTextChar"/>
    <w:link w:val="CommentSubject"/>
    <w:uiPriority w:val="99"/>
    <w:semiHidden/>
    <w:rsid w:val="00372A75"/>
    <w:rPr>
      <w:b/>
      <w:bCs/>
    </w:rPr>
  </w:style>
  <w:style w:type="paragraph" w:styleId="ListParagraph">
    <w:name w:val="List Paragraph"/>
    <w:aliases w:val="List Paragraph2"/>
    <w:basedOn w:val="Normal"/>
    <w:uiPriority w:val="5"/>
    <w:qFormat/>
    <w:rsid w:val="00ED4545"/>
    <w:pPr>
      <w:ind w:left="720"/>
      <w:jc w:val="left"/>
    </w:pPr>
  </w:style>
  <w:style w:type="paragraph" w:styleId="Revision">
    <w:name w:val="Revision"/>
    <w:hidden/>
    <w:uiPriority w:val="99"/>
    <w:semiHidden/>
    <w:rsid w:val="00954D56"/>
    <w:rPr>
      <w:sz w:val="24"/>
    </w:rPr>
  </w:style>
  <w:style w:type="paragraph" w:customStyle="1" w:styleId="Heading">
    <w:name w:val="Heading"/>
    <w:basedOn w:val="Heading1"/>
    <w:next w:val="Normal"/>
    <w:autoRedefine/>
    <w:uiPriority w:val="2"/>
    <w:qFormat/>
    <w:rsid w:val="0093561B"/>
    <w:pPr>
      <w:numPr>
        <w:numId w:val="0"/>
      </w:numPr>
    </w:pPr>
    <w:rPr>
      <w:color w:val="auto"/>
    </w:rPr>
  </w:style>
  <w:style w:type="paragraph" w:customStyle="1" w:styleId="Author">
    <w:name w:val="Author"/>
    <w:basedOn w:val="Title"/>
    <w:link w:val="AuthorChar"/>
    <w:autoRedefine/>
    <w:uiPriority w:val="18"/>
    <w:qFormat/>
    <w:rsid w:val="006000D5"/>
    <w:pPr>
      <w:pBdr>
        <w:bottom w:val="single" w:sz="8" w:space="10" w:color="4F81BD" w:themeColor="accent1"/>
      </w:pBdr>
      <w:spacing w:before="0" w:after="300"/>
    </w:pPr>
    <w:rPr>
      <w:color w:val="auto"/>
      <w:sz w:val="28"/>
      <w:szCs w:val="32"/>
    </w:rPr>
  </w:style>
  <w:style w:type="paragraph" w:customStyle="1" w:styleId="NoNumHead2">
    <w:name w:val="NoNum Head2"/>
    <w:basedOn w:val="Heading"/>
    <w:next w:val="Normal"/>
    <w:autoRedefine/>
    <w:uiPriority w:val="14"/>
    <w:qFormat/>
    <w:rsid w:val="00911B70"/>
    <w:pPr>
      <w:spacing w:before="200"/>
      <w:jc w:val="left"/>
    </w:pPr>
    <w:rPr>
      <w:sz w:val="26"/>
    </w:rPr>
  </w:style>
  <w:style w:type="character" w:customStyle="1" w:styleId="AuthorChar">
    <w:name w:val="Author Char"/>
    <w:basedOn w:val="TitleChar"/>
    <w:link w:val="Author"/>
    <w:uiPriority w:val="18"/>
    <w:rsid w:val="00913E2A"/>
    <w:rPr>
      <w:sz w:val="28"/>
      <w:szCs w:val="32"/>
    </w:rPr>
  </w:style>
  <w:style w:type="character" w:styleId="Emphasis">
    <w:name w:val="Emphasis"/>
    <w:basedOn w:val="DefaultParagraphFont"/>
    <w:uiPriority w:val="11"/>
    <w:qFormat/>
    <w:rsid w:val="00911B70"/>
    <w:rPr>
      <w:i/>
      <w:iCs/>
    </w:rPr>
  </w:style>
  <w:style w:type="character" w:styleId="IntenseEmphasis">
    <w:name w:val="Intense Emphasis"/>
    <w:basedOn w:val="DefaultParagraphFont"/>
    <w:uiPriority w:val="11"/>
    <w:qFormat/>
    <w:rsid w:val="00911B70"/>
    <w:rPr>
      <w:b/>
      <w:bCs/>
      <w:i/>
      <w:iCs/>
      <w:color w:val="auto"/>
    </w:rPr>
  </w:style>
  <w:style w:type="character" w:styleId="Strong">
    <w:name w:val="Strong"/>
    <w:basedOn w:val="DefaultParagraphFont"/>
    <w:uiPriority w:val="11"/>
    <w:qFormat/>
    <w:rsid w:val="00911B70"/>
    <w:rPr>
      <w:b/>
      <w:bCs/>
    </w:rPr>
  </w:style>
  <w:style w:type="paragraph" w:styleId="Quote">
    <w:name w:val="Quote"/>
    <w:basedOn w:val="Normal"/>
    <w:next w:val="Normal"/>
    <w:link w:val="QuoteChar"/>
    <w:uiPriority w:val="29"/>
    <w:rsid w:val="00911B70"/>
    <w:rPr>
      <w:i/>
      <w:iCs/>
      <w:color w:val="000000" w:themeColor="text1"/>
    </w:rPr>
  </w:style>
  <w:style w:type="character" w:customStyle="1" w:styleId="QuoteChar">
    <w:name w:val="Quote Char"/>
    <w:basedOn w:val="DefaultParagraphFont"/>
    <w:link w:val="Quote"/>
    <w:uiPriority w:val="29"/>
    <w:rsid w:val="00911B70"/>
    <w:rPr>
      <w:rFonts w:asciiTheme="minorHAnsi" w:hAnsiTheme="minorHAnsi"/>
      <w:i/>
      <w:iCs/>
      <w:color w:val="000000" w:themeColor="text1"/>
      <w:sz w:val="24"/>
    </w:rPr>
  </w:style>
  <w:style w:type="paragraph" w:styleId="List">
    <w:name w:val="List"/>
    <w:basedOn w:val="Normal"/>
    <w:uiPriority w:val="5"/>
    <w:qFormat/>
    <w:rsid w:val="00515420"/>
    <w:pPr>
      <w:ind w:left="360" w:hanging="360"/>
      <w:contextualSpacing/>
    </w:pPr>
  </w:style>
  <w:style w:type="paragraph" w:styleId="ListNumber">
    <w:name w:val="List Number"/>
    <w:basedOn w:val="Normal"/>
    <w:uiPriority w:val="5"/>
    <w:qFormat/>
    <w:rsid w:val="00BE7C39"/>
    <w:pPr>
      <w:numPr>
        <w:numId w:val="3"/>
      </w:numPr>
      <w:contextualSpacing/>
    </w:pPr>
  </w:style>
  <w:style w:type="paragraph" w:styleId="ListNumber2">
    <w:name w:val="List Number 2"/>
    <w:basedOn w:val="Normal"/>
    <w:uiPriority w:val="5"/>
    <w:qFormat/>
    <w:rsid w:val="000F1A50"/>
    <w:pPr>
      <w:numPr>
        <w:numId w:val="2"/>
      </w:numPr>
      <w:spacing w:after="40"/>
      <w:jc w:val="left"/>
    </w:pPr>
    <w:rPr>
      <w:szCs w:val="24"/>
    </w:rPr>
  </w:style>
  <w:style w:type="paragraph" w:styleId="ListNumber3">
    <w:name w:val="List Number 3"/>
    <w:basedOn w:val="Normal"/>
    <w:autoRedefine/>
    <w:uiPriority w:val="99"/>
    <w:semiHidden/>
    <w:unhideWhenUsed/>
    <w:rsid w:val="00515420"/>
    <w:pPr>
      <w:numPr>
        <w:numId w:val="4"/>
      </w:numPr>
      <w:contextualSpacing/>
    </w:pPr>
  </w:style>
  <w:style w:type="paragraph" w:styleId="ListNumber4">
    <w:name w:val="List Number 4"/>
    <w:basedOn w:val="Normal"/>
    <w:autoRedefine/>
    <w:uiPriority w:val="99"/>
    <w:semiHidden/>
    <w:unhideWhenUsed/>
    <w:rsid w:val="00515420"/>
    <w:pPr>
      <w:numPr>
        <w:numId w:val="5"/>
      </w:numPr>
      <w:contextualSpacing/>
    </w:pPr>
  </w:style>
  <w:style w:type="paragraph" w:styleId="ListNumber5">
    <w:name w:val="List Number 5"/>
    <w:basedOn w:val="Normal"/>
    <w:autoRedefine/>
    <w:uiPriority w:val="99"/>
    <w:unhideWhenUsed/>
    <w:rsid w:val="00515420"/>
    <w:pPr>
      <w:numPr>
        <w:numId w:val="6"/>
      </w:numPr>
      <w:contextualSpacing/>
    </w:pPr>
  </w:style>
  <w:style w:type="paragraph" w:styleId="List2">
    <w:name w:val="List 2"/>
    <w:basedOn w:val="Normal"/>
    <w:uiPriority w:val="5"/>
    <w:rsid w:val="00985AAE"/>
    <w:pPr>
      <w:ind w:left="720" w:hanging="360"/>
      <w:contextualSpacing/>
    </w:pPr>
  </w:style>
  <w:style w:type="paragraph" w:customStyle="1" w:styleId="ListAlpha3">
    <w:name w:val="List Alpha 3"/>
    <w:basedOn w:val="ListNumber2"/>
    <w:uiPriority w:val="6"/>
    <w:qFormat/>
    <w:rsid w:val="00945E9B"/>
    <w:pPr>
      <w:numPr>
        <w:numId w:val="20"/>
      </w:numPr>
    </w:pPr>
  </w:style>
  <w:style w:type="paragraph" w:customStyle="1" w:styleId="HDFFooter">
    <w:name w:val="HDF Footer"/>
    <w:basedOn w:val="Footer"/>
    <w:link w:val="HDFFooterChar"/>
    <w:uiPriority w:val="23"/>
    <w:qFormat/>
    <w:rsid w:val="008832DF"/>
    <w:pPr>
      <w:pBdr>
        <w:top w:val="single" w:sz="8" w:space="1" w:color="4F81BD" w:themeColor="accent1"/>
      </w:pBdr>
    </w:pPr>
  </w:style>
  <w:style w:type="paragraph" w:customStyle="1" w:styleId="THGHeader">
    <w:name w:val="THG Header"/>
    <w:basedOn w:val="Header"/>
    <w:link w:val="THGHeaderChar"/>
    <w:uiPriority w:val="21"/>
    <w:qFormat/>
    <w:rsid w:val="001706A5"/>
  </w:style>
  <w:style w:type="character" w:customStyle="1" w:styleId="HDFFooterChar">
    <w:name w:val="HDF Footer Char"/>
    <w:basedOn w:val="FooterChar"/>
    <w:link w:val="HDFFooter"/>
    <w:uiPriority w:val="23"/>
    <w:rsid w:val="001706A5"/>
  </w:style>
  <w:style w:type="paragraph" w:customStyle="1" w:styleId="THGHeader2">
    <w:name w:val="THG Header2"/>
    <w:basedOn w:val="Header"/>
    <w:link w:val="THGHeader2Char"/>
    <w:uiPriority w:val="22"/>
    <w:qFormat/>
    <w:rsid w:val="001706A5"/>
    <w:pPr>
      <w:pBdr>
        <w:bottom w:val="single" w:sz="8" w:space="1" w:color="4F81BD" w:themeColor="accent1"/>
      </w:pBdr>
    </w:pPr>
  </w:style>
  <w:style w:type="character" w:customStyle="1" w:styleId="THGHeaderChar">
    <w:name w:val="THG Header Char"/>
    <w:basedOn w:val="HeaderChar"/>
    <w:link w:val="THGHeader"/>
    <w:uiPriority w:val="21"/>
    <w:rsid w:val="001706A5"/>
    <w:rPr>
      <w:rFonts w:asciiTheme="minorHAnsi" w:hAnsiTheme="minorHAnsi"/>
      <w:sz w:val="24"/>
    </w:rPr>
  </w:style>
  <w:style w:type="character" w:customStyle="1" w:styleId="THGHeader2Char">
    <w:name w:val="THG Header2 Char"/>
    <w:basedOn w:val="HeaderChar"/>
    <w:link w:val="THGHeader2"/>
    <w:uiPriority w:val="22"/>
    <w:rsid w:val="001706A5"/>
    <w:rPr>
      <w:rFonts w:asciiTheme="minorHAnsi" w:hAnsiTheme="minorHAnsi"/>
      <w:sz w:val="24"/>
    </w:rPr>
  </w:style>
  <w:style w:type="paragraph" w:customStyle="1" w:styleId="Abstract">
    <w:name w:val="Abstract"/>
    <w:basedOn w:val="Normal"/>
    <w:uiPriority w:val="19"/>
    <w:qFormat/>
    <w:rsid w:val="0093561B"/>
    <w:pPr>
      <w:ind w:left="720" w:right="720"/>
    </w:pPr>
  </w:style>
  <w:style w:type="paragraph" w:customStyle="1" w:styleId="Divider">
    <w:name w:val="Divider"/>
    <w:basedOn w:val="Author"/>
    <w:next w:val="Heading1"/>
    <w:uiPriority w:val="20"/>
    <w:qFormat/>
    <w:rsid w:val="00913E2A"/>
    <w:pPr>
      <w:spacing w:line="14" w:lineRule="auto"/>
    </w:pPr>
    <w:rPr>
      <w:b w:val="0"/>
      <w:sz w:val="22"/>
    </w:rPr>
  </w:style>
  <w:style w:type="paragraph" w:styleId="Caption">
    <w:name w:val="caption"/>
    <w:basedOn w:val="Normal"/>
    <w:next w:val="Normal"/>
    <w:uiPriority w:val="35"/>
    <w:unhideWhenUsed/>
    <w:qFormat/>
    <w:rsid w:val="00A77AA1"/>
    <w:pPr>
      <w:spacing w:after="200"/>
    </w:pPr>
    <w:rPr>
      <w:b/>
      <w:bCs/>
      <w:color w:val="4F81BD" w:themeColor="accent1"/>
      <w:sz w:val="18"/>
      <w:szCs w:val="18"/>
    </w:rPr>
  </w:style>
  <w:style w:type="character" w:customStyle="1" w:styleId="Citation">
    <w:name w:val="Citation"/>
    <w:basedOn w:val="DefaultParagraphFont"/>
    <w:rsid w:val="00C73FDC"/>
    <w:rPr>
      <w:i/>
    </w:rPr>
  </w:style>
  <w:style w:type="table" w:styleId="TableGrid">
    <w:name w:val="Table Grid"/>
    <w:basedOn w:val="TableNormal"/>
    <w:rsid w:val="00062EC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printerSettings" Target="printerSettings/printerSettings1.bin"/><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HG Theme">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14F6-67FB-9D41-B6AF-F04987F23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13</Pages>
  <Words>2468</Words>
  <Characters>14068</Characters>
  <Application>Microsoft Macintosh Word</Application>
  <DocSecurity>0</DocSecurity>
  <Lines>117</Lines>
  <Paragraphs>28</Paragraphs>
  <ScaleCrop>false</ScaleCrop>
  <HeadingPairs>
    <vt:vector size="2" baseType="variant">
      <vt:variant>
        <vt:lpstr>Title</vt:lpstr>
      </vt:variant>
      <vt:variant>
        <vt:i4>1</vt:i4>
      </vt:variant>
    </vt:vector>
  </HeadingPairs>
  <TitlesOfParts>
    <vt:vector size="1" baseType="lpstr">
      <vt:lpstr>RFC</vt:lpstr>
    </vt:vector>
  </TitlesOfParts>
  <Company>The HDF Group</Company>
  <LinksUpToDate>false</LinksUpToDate>
  <CharactersWithSpaces>17276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RFC</dc:title>
  <dc:creator>Ruth Aydt</dc:creator>
  <cp:lastModifiedBy>Frank Baker</cp:lastModifiedBy>
  <cp:revision>13</cp:revision>
  <cp:lastPrinted>2010-12-29T17:36:00Z</cp:lastPrinted>
  <dcterms:created xsi:type="dcterms:W3CDTF">2010-12-28T18:47:00Z</dcterms:created>
  <dcterms:modified xsi:type="dcterms:W3CDTF">2010-12-29T17:37:00Z</dcterms:modified>
</cp:coreProperties>
</file>